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55E56" w14:textId="4AA64C89" w:rsidR="00D1495B" w:rsidRPr="00D1495B" w:rsidRDefault="00D1495B" w:rsidP="00D850FF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1495B">
        <w:rPr>
          <w:rFonts w:ascii="Times New Roman" w:hAnsi="Times New Roman" w:cs="Times New Roman"/>
          <w:b/>
          <w:bCs/>
          <w:sz w:val="30"/>
          <w:szCs w:val="30"/>
        </w:rPr>
        <w:t>Об уплате налога на недвижимость</w:t>
      </w:r>
      <w:r w:rsidR="00162ABB">
        <w:rPr>
          <w:rFonts w:ascii="Times New Roman" w:hAnsi="Times New Roman" w:cs="Times New Roman"/>
          <w:b/>
          <w:bCs/>
          <w:sz w:val="30"/>
          <w:szCs w:val="30"/>
        </w:rPr>
        <w:t xml:space="preserve"> физическими лицами</w:t>
      </w:r>
    </w:p>
    <w:p w14:paraId="5AC1388B" w14:textId="76A67B4E" w:rsidR="00D850FF" w:rsidRPr="00D850FF" w:rsidRDefault="00D850FF" w:rsidP="00D850FF">
      <w:pPr>
        <w:jc w:val="both"/>
        <w:rPr>
          <w:rFonts w:ascii="Times New Roman" w:hAnsi="Times New Roman" w:cs="Times New Roman"/>
          <w:sz w:val="30"/>
          <w:szCs w:val="30"/>
        </w:rPr>
      </w:pPr>
      <w:r w:rsidRPr="00D850FF">
        <w:rPr>
          <w:rFonts w:ascii="Times New Roman" w:hAnsi="Times New Roman" w:cs="Times New Roman"/>
          <w:sz w:val="30"/>
          <w:szCs w:val="30"/>
        </w:rPr>
        <w:t>Объектами налогообложения налогом на недвижимость признаются расположенные на территории Республики Беларусь:</w:t>
      </w:r>
    </w:p>
    <w:p w14:paraId="41A31B51" w14:textId="032DB992" w:rsidR="00D850FF" w:rsidRPr="00D850FF" w:rsidRDefault="009642A3" w:rsidP="009642A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D850FF" w:rsidRPr="00D850FF">
        <w:rPr>
          <w:rFonts w:ascii="Times New Roman" w:hAnsi="Times New Roman" w:cs="Times New Roman"/>
          <w:sz w:val="30"/>
          <w:szCs w:val="30"/>
        </w:rPr>
        <w:t>Капитальные строения (здания, сооружения), их части, принадлежащие физическим лицам на праве собственности или принятые по наследству, доли в праве собственности или доли в наследстве на указанное имущество:</w:t>
      </w:r>
    </w:p>
    <w:p w14:paraId="3FAFD5C9" w14:textId="1608EAC7" w:rsidR="00D850FF" w:rsidRPr="00D850FF" w:rsidRDefault="009642A3" w:rsidP="009642A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D850FF" w:rsidRPr="00D850FF">
        <w:rPr>
          <w:rFonts w:ascii="Times New Roman" w:hAnsi="Times New Roman" w:cs="Times New Roman"/>
          <w:sz w:val="30"/>
          <w:szCs w:val="30"/>
        </w:rPr>
        <w:t>жилые дома,</w:t>
      </w:r>
    </w:p>
    <w:p w14:paraId="57A9440E" w14:textId="4075A9BD" w:rsidR="00D850FF" w:rsidRPr="00D850FF" w:rsidRDefault="009642A3" w:rsidP="009642A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D850FF" w:rsidRPr="00D850FF">
        <w:rPr>
          <w:rFonts w:ascii="Times New Roman" w:hAnsi="Times New Roman" w:cs="Times New Roman"/>
          <w:sz w:val="30"/>
          <w:szCs w:val="30"/>
        </w:rPr>
        <w:t>дачи,</w:t>
      </w:r>
    </w:p>
    <w:p w14:paraId="13A4A43B" w14:textId="28059EB0" w:rsidR="00D850FF" w:rsidRPr="00D850FF" w:rsidRDefault="009642A3" w:rsidP="009642A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D850FF" w:rsidRPr="00D850FF">
        <w:rPr>
          <w:rFonts w:ascii="Times New Roman" w:hAnsi="Times New Roman" w:cs="Times New Roman"/>
          <w:sz w:val="30"/>
          <w:szCs w:val="30"/>
        </w:rPr>
        <w:t>жилые помещения в многоквартирных или блокированных жилых домах - помещения (квартира, комната), предназначенные для проживания физических лиц,</w:t>
      </w:r>
    </w:p>
    <w:p w14:paraId="2E3D286D" w14:textId="3EB5E98D" w:rsidR="00D850FF" w:rsidRPr="00D850FF" w:rsidRDefault="009642A3" w:rsidP="009642A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D850FF" w:rsidRPr="00D850FF">
        <w:rPr>
          <w:rFonts w:ascii="Times New Roman" w:hAnsi="Times New Roman" w:cs="Times New Roman"/>
          <w:sz w:val="30"/>
          <w:szCs w:val="30"/>
        </w:rPr>
        <w:t>гаражи,</w:t>
      </w:r>
    </w:p>
    <w:p w14:paraId="7B44B1E4" w14:textId="63514E2C" w:rsidR="00D850FF" w:rsidRPr="00D850FF" w:rsidRDefault="009642A3" w:rsidP="009642A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D850FF" w:rsidRPr="00D850FF">
        <w:rPr>
          <w:rFonts w:ascii="Times New Roman" w:hAnsi="Times New Roman" w:cs="Times New Roman"/>
          <w:sz w:val="30"/>
          <w:szCs w:val="30"/>
        </w:rPr>
        <w:t>машино-места,</w:t>
      </w:r>
    </w:p>
    <w:p w14:paraId="15695EEF" w14:textId="13B72B3E" w:rsidR="00D850FF" w:rsidRPr="00D850FF" w:rsidRDefault="009642A3" w:rsidP="009642A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D850FF" w:rsidRPr="00D850FF">
        <w:rPr>
          <w:rFonts w:ascii="Times New Roman" w:hAnsi="Times New Roman" w:cs="Times New Roman"/>
          <w:sz w:val="30"/>
          <w:szCs w:val="30"/>
        </w:rPr>
        <w:t>иные здания и сооружения.</w:t>
      </w:r>
    </w:p>
    <w:p w14:paraId="066BA7E8" w14:textId="7502B02E" w:rsidR="00D850FF" w:rsidRPr="00D850FF" w:rsidRDefault="009642A3" w:rsidP="009642A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D850FF" w:rsidRPr="00D850FF">
        <w:rPr>
          <w:rFonts w:ascii="Times New Roman" w:hAnsi="Times New Roman" w:cs="Times New Roman"/>
          <w:sz w:val="30"/>
          <w:szCs w:val="30"/>
        </w:rPr>
        <w:t>Капитальные строения, не завершенные строительством, к которым относятся здания, сооружения, имеющие фундамент, стены, крышу (если согласно проектной документации их возведение предполагается):</w:t>
      </w:r>
    </w:p>
    <w:p w14:paraId="6B1521C8" w14:textId="67ED3546" w:rsidR="00D850FF" w:rsidRPr="00D850FF" w:rsidRDefault="009642A3" w:rsidP="009642A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D850FF" w:rsidRPr="00D850FF">
        <w:rPr>
          <w:rFonts w:ascii="Times New Roman" w:hAnsi="Times New Roman" w:cs="Times New Roman"/>
          <w:sz w:val="30"/>
          <w:szCs w:val="30"/>
        </w:rPr>
        <w:t>строительство которых разрешено в соответствии с законодательством, но не завершено (строительство которых продолжается, приостановлено, прекращено или законсервировано);</w:t>
      </w:r>
    </w:p>
    <w:p w14:paraId="24BDDFD5" w14:textId="30650383" w:rsidR="00D850FF" w:rsidRPr="00D850FF" w:rsidRDefault="009642A3" w:rsidP="009642A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D850FF" w:rsidRPr="00D850FF">
        <w:rPr>
          <w:rFonts w:ascii="Times New Roman" w:hAnsi="Times New Roman" w:cs="Times New Roman"/>
          <w:sz w:val="30"/>
          <w:szCs w:val="30"/>
        </w:rPr>
        <w:t>строительство которых завершено, но они не зарегистрированы в порядке, установленном законодательством.</w:t>
      </w:r>
    </w:p>
    <w:p w14:paraId="2340B0B1" w14:textId="0C34B609" w:rsidR="00D850FF" w:rsidRPr="00D850FF" w:rsidRDefault="009642A3" w:rsidP="009642A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D850FF" w:rsidRPr="00D850FF">
        <w:rPr>
          <w:rFonts w:ascii="Times New Roman" w:hAnsi="Times New Roman" w:cs="Times New Roman"/>
          <w:sz w:val="30"/>
          <w:szCs w:val="30"/>
        </w:rPr>
        <w:t>Одноквартирные жилые дома или квартиры, взятые физическим лицом, не выступающим при заключении договора в качестве индивидуального предпринимателя, в финансовую аренду (лизинг) по договору финансовой аренды (лизинга), предусматривающему выкуп предмета лизинга.</w:t>
      </w:r>
    </w:p>
    <w:p w14:paraId="03C746A1" w14:textId="5D384040" w:rsidR="00D850FF" w:rsidRPr="009642A3" w:rsidRDefault="009642A3" w:rsidP="009642A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D850FF" w:rsidRPr="009642A3">
        <w:rPr>
          <w:rFonts w:ascii="Times New Roman" w:hAnsi="Times New Roman" w:cs="Times New Roman"/>
          <w:sz w:val="30"/>
          <w:szCs w:val="30"/>
        </w:rPr>
        <w:t>Капитальные строения (здания, сооружения), их части, взятые индивидуальным предпринимателем в финансовую аренду (лизинг), у организации, если по условиям договора финансовой аренды (лизинга) эти объекты не находятся на балансе организации-лизингодателя.</w:t>
      </w:r>
    </w:p>
    <w:p w14:paraId="5FBB3C62" w14:textId="77777777" w:rsidR="00D1495B" w:rsidRPr="00D1495B" w:rsidRDefault="00D1495B" w:rsidP="00D1495B">
      <w:pPr>
        <w:jc w:val="both"/>
        <w:rPr>
          <w:rFonts w:ascii="Times New Roman" w:hAnsi="Times New Roman" w:cs="Times New Roman"/>
          <w:sz w:val="30"/>
          <w:szCs w:val="30"/>
        </w:rPr>
      </w:pPr>
      <w:r w:rsidRPr="00D1495B">
        <w:rPr>
          <w:rFonts w:ascii="Times New Roman" w:hAnsi="Times New Roman" w:cs="Times New Roman"/>
          <w:b/>
          <w:bCs/>
          <w:sz w:val="30"/>
          <w:szCs w:val="30"/>
        </w:rPr>
        <w:lastRenderedPageBreak/>
        <w:t>За 2022 год</w:t>
      </w:r>
      <w:r w:rsidRPr="00D1495B">
        <w:rPr>
          <w:rFonts w:ascii="Times New Roman" w:hAnsi="Times New Roman" w:cs="Times New Roman"/>
          <w:sz w:val="30"/>
          <w:szCs w:val="30"/>
        </w:rPr>
        <w:t xml:space="preserve"> физические лица </w:t>
      </w:r>
      <w:r w:rsidRPr="00D1495B">
        <w:rPr>
          <w:rFonts w:ascii="Times New Roman" w:hAnsi="Times New Roman" w:cs="Times New Roman"/>
          <w:b/>
          <w:bCs/>
          <w:sz w:val="30"/>
          <w:szCs w:val="30"/>
        </w:rPr>
        <w:t>производят уплату</w:t>
      </w:r>
      <w:r w:rsidRPr="00D1495B">
        <w:rPr>
          <w:rFonts w:ascii="Times New Roman" w:hAnsi="Times New Roman" w:cs="Times New Roman"/>
          <w:sz w:val="30"/>
          <w:szCs w:val="30"/>
        </w:rPr>
        <w:t xml:space="preserve"> налога на недвижимость в следующем порядке:</w:t>
      </w:r>
    </w:p>
    <w:p w14:paraId="34AE571E" w14:textId="216178F3" w:rsidR="00D1495B" w:rsidRPr="00D1495B" w:rsidRDefault="00D1495B" w:rsidP="00D1495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1495B">
        <w:rPr>
          <w:rFonts w:ascii="Times New Roman" w:hAnsi="Times New Roman" w:cs="Times New Roman"/>
          <w:b/>
          <w:bCs/>
          <w:sz w:val="30"/>
          <w:szCs w:val="30"/>
        </w:rPr>
        <w:t>не позднее 15 ноября 2022 года</w:t>
      </w:r>
      <w:r w:rsidRPr="00D1495B">
        <w:rPr>
          <w:rFonts w:ascii="Times New Roman" w:hAnsi="Times New Roman" w:cs="Times New Roman"/>
          <w:sz w:val="30"/>
          <w:szCs w:val="30"/>
        </w:rPr>
        <w:t xml:space="preserve"> – </w:t>
      </w:r>
      <w:r w:rsidRPr="00D1495B">
        <w:rPr>
          <w:rFonts w:ascii="Times New Roman" w:hAnsi="Times New Roman" w:cs="Times New Roman"/>
          <w:b/>
          <w:bCs/>
          <w:sz w:val="30"/>
          <w:szCs w:val="30"/>
        </w:rPr>
        <w:t>авансовый платеж по налогу на недвижимость</w:t>
      </w:r>
      <w:r w:rsidRPr="00D1495B">
        <w:rPr>
          <w:rFonts w:ascii="Times New Roman" w:hAnsi="Times New Roman" w:cs="Times New Roman"/>
          <w:sz w:val="30"/>
          <w:szCs w:val="30"/>
        </w:rPr>
        <w:t xml:space="preserve"> на основании извещения налогового органа, вручаемого физическому лицу не позднее 1 сентября 2022 года. Авансовый платеж уплачивается в размере 50 (пятидесяти) процентов исчисленных за 2022 год сумм налога на недвижимость;</w:t>
      </w:r>
    </w:p>
    <w:p w14:paraId="1F50FAA2" w14:textId="7C3A3E94" w:rsidR="00D1495B" w:rsidRPr="00D1495B" w:rsidRDefault="00D1495B" w:rsidP="00D1495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1495B">
        <w:rPr>
          <w:rFonts w:ascii="Times New Roman" w:hAnsi="Times New Roman" w:cs="Times New Roman"/>
          <w:b/>
          <w:bCs/>
          <w:sz w:val="30"/>
          <w:szCs w:val="30"/>
        </w:rPr>
        <w:t>не позднее 15 ноября 2023 года</w:t>
      </w:r>
      <w:r w:rsidRPr="00D1495B">
        <w:rPr>
          <w:rFonts w:ascii="Times New Roman" w:hAnsi="Times New Roman" w:cs="Times New Roman"/>
          <w:sz w:val="30"/>
          <w:szCs w:val="30"/>
        </w:rPr>
        <w:t xml:space="preserve"> – доплата налога на недвижимость на основании извещения налогового органа, вручаемого не позднее 1 сентября 2023 года.</w:t>
      </w:r>
    </w:p>
    <w:p w14:paraId="561365B5" w14:textId="07ED16E7" w:rsidR="00F12908" w:rsidRDefault="00D1495B" w:rsidP="00D1495B">
      <w:pPr>
        <w:jc w:val="both"/>
        <w:rPr>
          <w:rFonts w:ascii="Times New Roman" w:hAnsi="Times New Roman" w:cs="Times New Roman"/>
          <w:sz w:val="30"/>
          <w:szCs w:val="30"/>
        </w:rPr>
      </w:pPr>
      <w:r w:rsidRPr="00D1495B">
        <w:rPr>
          <w:rFonts w:ascii="Times New Roman" w:hAnsi="Times New Roman" w:cs="Times New Roman"/>
          <w:sz w:val="30"/>
          <w:szCs w:val="30"/>
        </w:rPr>
        <w:t>Уплата налога за гаражи и машино-места, расположенные в гаражных кооперативах и кооперативах, осуществляющих эксплуатацию автомобильных стоянок, а также за садовые домики, дачи и иных капитальные строения, расположенные в садоводческих товариществах, дачных кооперативах, может производиться путем внесения сумм налога на недвижимость гаражным кооперативам и кооперативам, осуществляющим эксплуатацию автомобильных стоянок, садоводческим товариществам, дачным кооперативам, которые осуществляют прием сумм налога на недвижимость и их перечисление в бюджет.</w:t>
      </w:r>
    </w:p>
    <w:p w14:paraId="2D94449B" w14:textId="2D11E6C8" w:rsidR="00A76B64" w:rsidRPr="00D850FF" w:rsidRDefault="00A76B64" w:rsidP="00A76B64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ИМНС РБ по Могилевскому району</w:t>
      </w:r>
    </w:p>
    <w:sectPr w:rsidR="00A76B64" w:rsidRPr="00D8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35225"/>
    <w:multiLevelType w:val="multilevel"/>
    <w:tmpl w:val="27F6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41"/>
    <w:rsid w:val="00162ABB"/>
    <w:rsid w:val="00312841"/>
    <w:rsid w:val="003C0B94"/>
    <w:rsid w:val="009642A3"/>
    <w:rsid w:val="00A76B64"/>
    <w:rsid w:val="00D1495B"/>
    <w:rsid w:val="00D850FF"/>
    <w:rsid w:val="00D969E4"/>
    <w:rsid w:val="00F1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2891"/>
  <w15:chartTrackingRefBased/>
  <w15:docId w15:val="{203FA2A7-ABC7-4EDB-9937-BDC897D0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C242C-91D8-420C-B58A-BA18C199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7</cp:revision>
  <cp:lastPrinted>2022-06-27T09:43:00Z</cp:lastPrinted>
  <dcterms:created xsi:type="dcterms:W3CDTF">2022-06-23T07:05:00Z</dcterms:created>
  <dcterms:modified xsi:type="dcterms:W3CDTF">2022-06-28T08:01:00Z</dcterms:modified>
</cp:coreProperties>
</file>