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9"/>
        <w:gridCol w:w="6420"/>
      </w:tblGrid>
      <w:tr w:rsidR="00B90F13" w:rsidRPr="00A5252C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B90F13" w:rsidRDefault="00A5252C">
            <w:bookmarkStart w:id="0" w:name="_GoBack"/>
            <w:bookmarkEnd w:id="0"/>
            <w:r>
              <w:rPr>
                <w:noProof/>
                <w:lang w:val="ru-RU"/>
              </w:rPr>
              <w:drawing>
                <wp:inline distT="0" distB="0" distL="0" distR="0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</w:tcPr>
          <w:p w:rsidR="00B90F13" w:rsidRPr="00A5252C" w:rsidRDefault="00A5252C">
            <w:pPr>
              <w:spacing w:after="0" w:line="288" w:lineRule="auto"/>
              <w:rPr>
                <w:lang w:val="ru-RU"/>
              </w:rPr>
            </w:pPr>
            <w:r w:rsidRPr="00A5252C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B90F13" w:rsidRPr="00A5252C" w:rsidRDefault="00A5252C">
            <w:pPr>
              <w:rPr>
                <w:lang w:val="ru-RU"/>
              </w:rPr>
            </w:pPr>
            <w:r w:rsidRPr="00A5252C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r>
              <w:rPr>
                <w:sz w:val="20"/>
                <w:szCs w:val="20"/>
              </w:rPr>
              <w:t>ONLINE</w:t>
            </w:r>
            <w:r w:rsidRPr="00A5252C">
              <w:rPr>
                <w:sz w:val="20"/>
                <w:szCs w:val="20"/>
                <w:lang w:val="ru-RU"/>
              </w:rPr>
              <w:t>“, 28.06.2022  Национальный центр правовой информации Республики Беларусь</w:t>
            </w:r>
          </w:p>
        </w:tc>
      </w:tr>
    </w:tbl>
    <w:p w:rsidR="00B90F13" w:rsidRPr="00A5252C" w:rsidRDefault="00B90F13">
      <w:pPr>
        <w:rPr>
          <w:lang w:val="ru-RU"/>
        </w:rPr>
      </w:pPr>
    </w:p>
    <w:p w:rsidR="00B90F13" w:rsidRDefault="00A5252C">
      <w:pPr>
        <w:spacing w:after="60"/>
        <w:jc w:val="center"/>
      </w:pPr>
      <w:r>
        <w:rPr>
          <w:caps/>
        </w:rPr>
        <w:t>РЕШЕНИЕ МОГИЛЕВСКОГО РАЙОННОГО ИСПОЛНИТЕЛЬНОГО КОМИТЕТА</w:t>
      </w:r>
    </w:p>
    <w:p w:rsidR="00B90F13" w:rsidRDefault="00A5252C">
      <w:pPr>
        <w:spacing w:after="60"/>
        <w:jc w:val="center"/>
      </w:pPr>
      <w:r>
        <w:t>27 апреля 2018 г. № 21-25</w:t>
      </w:r>
    </w:p>
    <w:p w:rsidR="00B90F13" w:rsidRDefault="00A5252C">
      <w:pPr>
        <w:spacing w:before="240" w:after="240"/>
      </w:pPr>
      <w:r>
        <w:rPr>
          <w:b/>
          <w:bCs/>
          <w:sz w:val="28"/>
          <w:szCs w:val="28"/>
        </w:rPr>
        <w:t>Об утверждении Положения о постоянно действующей комиссии по координации работы по содействию занятости населения</w:t>
      </w:r>
    </w:p>
    <w:p w:rsidR="00B90F13" w:rsidRDefault="00A5252C">
      <w:pPr>
        <w:spacing w:after="60"/>
        <w:ind w:left="1021"/>
      </w:pPr>
      <w:r>
        <w:t>Изменения и дополнения:</w:t>
      </w:r>
    </w:p>
    <w:p w:rsidR="00B90F13" w:rsidRDefault="00A5252C">
      <w:pPr>
        <w:spacing w:after="60"/>
        <w:ind w:left="1133" w:firstLine="566"/>
        <w:jc w:val="both"/>
      </w:pPr>
      <w:r>
        <w:t>Решение Могилевского районного исполнительного комитета от 4 февраля 2019 г. № 5-19 (Национальный правовой Интернет-по</w:t>
      </w:r>
      <w:r>
        <w:t>ртал Республики Беларусь, 19.02.2019, 9/94272) &lt;R919m0094272&gt;;</w:t>
      </w:r>
    </w:p>
    <w:p w:rsidR="00B90F13" w:rsidRDefault="00A5252C">
      <w:pPr>
        <w:spacing w:after="60"/>
        <w:ind w:left="1133" w:firstLine="566"/>
        <w:jc w:val="both"/>
      </w:pPr>
      <w:r>
        <w:t>Решение Могилевского районного исполнительного комитета от 27 мая 2019 г. № 27-30 (Национальный правовой Интернет-портал Республики Беларусь, 19.06.2019, 9/96374) &lt;R919m0096374&gt;;</w:t>
      </w:r>
    </w:p>
    <w:p w:rsidR="00B90F13" w:rsidRDefault="00A5252C">
      <w:pPr>
        <w:spacing w:after="60"/>
        <w:ind w:left="1133" w:firstLine="566"/>
        <w:jc w:val="both"/>
      </w:pPr>
      <w:r>
        <w:t>Решение Могиле</w:t>
      </w:r>
      <w:r>
        <w:t>вского районного исполнительного комитета от 7 июня 2022 г. № 11-19 (Национальный правовой Интернет-портал Республики Беларусь, 24.06.2022, 9/116374) &lt;R922m0116374&gt;</w:t>
      </w:r>
    </w:p>
    <w:p w:rsidR="00B90F13" w:rsidRDefault="00A5252C">
      <w:pPr>
        <w:spacing w:after="60"/>
        <w:ind w:firstLine="566"/>
        <w:jc w:val="both"/>
      </w:pPr>
      <w:r>
        <w:t> </w:t>
      </w:r>
    </w:p>
    <w:p w:rsidR="00B90F13" w:rsidRDefault="00A5252C">
      <w:pPr>
        <w:spacing w:after="60"/>
        <w:ind w:firstLine="566"/>
        <w:jc w:val="both"/>
      </w:pPr>
      <w:r>
        <w:t>На основании части четвертой пункта 4 Декрета Президента Республики Беларусь от 2 апреля 2015 г. № 3 «О содействии занятости населения», пункта 2 постановления Совета Министров Республики Беларусь от 31 марта 2018 г. № 240 «Об утверждении Примерного положе</w:t>
      </w:r>
      <w:r>
        <w:t>ния о постоянно действующей комиссии по координации работы по содействию занятости населения» Могилевский районный исполнительный комитет РЕШИЛ:</w:t>
      </w:r>
    </w:p>
    <w:p w:rsidR="00B90F13" w:rsidRDefault="00A5252C">
      <w:pPr>
        <w:spacing w:after="60"/>
        <w:ind w:firstLine="566"/>
        <w:jc w:val="both"/>
      </w:pPr>
      <w:r>
        <w:t>1. Утвердить Положение о постоянно действующей комиссии по координации работы по содействию занятости населения</w:t>
      </w:r>
      <w:r>
        <w:t xml:space="preserve"> (прилагается).</w:t>
      </w:r>
    </w:p>
    <w:p w:rsidR="00B90F13" w:rsidRDefault="00A5252C">
      <w:pPr>
        <w:spacing w:after="60"/>
        <w:ind w:firstLine="566"/>
        <w:jc w:val="both"/>
      </w:pPr>
      <w:r>
        <w:t>2. Контроль за выполнением настоящего решения возложить на заместителей председателя Могилевского районного исполнительного комитета по направлению деятельности.</w:t>
      </w:r>
    </w:p>
    <w:p w:rsidR="00B90F13" w:rsidRDefault="00A5252C">
      <w:pPr>
        <w:spacing w:after="60"/>
        <w:ind w:firstLine="566"/>
        <w:jc w:val="both"/>
      </w:pPr>
      <w:r>
        <w:t>3. Настоящее решение вступает в силу после его официального опубликования.</w:t>
      </w:r>
    </w:p>
    <w:p w:rsidR="00B90F13" w:rsidRDefault="00A5252C">
      <w:pPr>
        <w:spacing w:after="60"/>
        <w:ind w:firstLine="566"/>
        <w:jc w:val="both"/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9"/>
        <w:gridCol w:w="4830"/>
      </w:tblGrid>
      <w:tr w:rsidR="00B90F13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pct"/>
            <w:vAlign w:val="bottom"/>
          </w:tcPr>
          <w:p w:rsidR="00B90F13" w:rsidRDefault="00A5252C">
            <w:pPr>
              <w:spacing w:after="60"/>
            </w:pPr>
            <w:r>
              <w:t>П</w:t>
            </w:r>
            <w:r>
              <w:t>редседатель</w:t>
            </w:r>
          </w:p>
        </w:tc>
        <w:tc>
          <w:tcPr>
            <w:tcW w:w="2500" w:type="pct"/>
            <w:vAlign w:val="bottom"/>
          </w:tcPr>
          <w:p w:rsidR="00B90F13" w:rsidRDefault="00A5252C">
            <w:pPr>
              <w:spacing w:after="60"/>
              <w:jc w:val="right"/>
            </w:pPr>
            <w:r>
              <w:t>А.И.Дутько</w:t>
            </w:r>
          </w:p>
        </w:tc>
      </w:tr>
      <w:tr w:rsidR="00B90F13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pct"/>
            <w:vAlign w:val="bottom"/>
          </w:tcPr>
          <w:p w:rsidR="00B90F13" w:rsidRDefault="00A5252C">
            <w:pPr>
              <w:spacing w:after="60"/>
            </w:pPr>
            <w:r>
              <w:t> </w:t>
            </w:r>
          </w:p>
        </w:tc>
        <w:tc>
          <w:tcPr>
            <w:tcW w:w="2500" w:type="pct"/>
            <w:vAlign w:val="bottom"/>
          </w:tcPr>
          <w:p w:rsidR="00B90F13" w:rsidRDefault="00A5252C">
            <w:pPr>
              <w:spacing w:after="60"/>
              <w:jc w:val="right"/>
            </w:pPr>
            <w:r>
              <w:t> </w:t>
            </w:r>
          </w:p>
        </w:tc>
      </w:tr>
      <w:tr w:rsidR="00B90F13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pct"/>
            <w:vAlign w:val="bottom"/>
          </w:tcPr>
          <w:p w:rsidR="00B90F13" w:rsidRDefault="00A5252C">
            <w:pPr>
              <w:spacing w:after="60"/>
            </w:pPr>
            <w:r>
              <w:t>Управляющий делами</w:t>
            </w:r>
          </w:p>
        </w:tc>
        <w:tc>
          <w:tcPr>
            <w:tcW w:w="2500" w:type="pct"/>
            <w:vAlign w:val="bottom"/>
          </w:tcPr>
          <w:p w:rsidR="00B90F13" w:rsidRDefault="00A5252C">
            <w:pPr>
              <w:spacing w:after="60"/>
              <w:jc w:val="right"/>
            </w:pPr>
            <w:r>
              <w:t>А.Л.Алексо</w:t>
            </w:r>
          </w:p>
        </w:tc>
      </w:tr>
    </w:tbl>
    <w:p w:rsidR="00B90F13" w:rsidRDefault="00A5252C">
      <w:pPr>
        <w:spacing w:after="60"/>
        <w:jc w:val="both"/>
      </w:pPr>
      <w: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9"/>
      </w:tblGrid>
      <w:tr w:rsidR="00B90F13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5000" w:type="pct"/>
          </w:tcPr>
          <w:p w:rsidR="00B90F13" w:rsidRDefault="00A5252C">
            <w:pPr>
              <w:spacing w:after="28"/>
            </w:pPr>
            <w:r>
              <w:rPr>
                <w:sz w:val="22"/>
                <w:szCs w:val="22"/>
              </w:rPr>
              <w:t>СОГЛАСОВАНО</w:t>
            </w:r>
          </w:p>
          <w:p w:rsidR="00B90F13" w:rsidRDefault="00A5252C">
            <w:pPr>
              <w:spacing w:after="28"/>
            </w:pPr>
            <w:r>
              <w:rPr>
                <w:sz w:val="22"/>
                <w:szCs w:val="22"/>
              </w:rPr>
              <w:t>Председатель</w:t>
            </w:r>
            <w:r>
              <w:br/>
            </w:r>
            <w:r>
              <w:rPr>
                <w:sz w:val="22"/>
                <w:szCs w:val="22"/>
              </w:rPr>
              <w:t>Могилевского районного</w:t>
            </w:r>
            <w:r>
              <w:br/>
            </w:r>
            <w:r>
              <w:rPr>
                <w:sz w:val="22"/>
                <w:szCs w:val="22"/>
              </w:rPr>
              <w:t>Совета депутатов</w:t>
            </w:r>
          </w:p>
          <w:p w:rsidR="00B90F13" w:rsidRDefault="00A5252C">
            <w:pPr>
              <w:spacing w:after="60"/>
              <w:ind w:firstLine="1021"/>
              <w:jc w:val="both"/>
            </w:pPr>
            <w:r>
              <w:rPr>
                <w:sz w:val="22"/>
                <w:szCs w:val="22"/>
              </w:rPr>
              <w:t>С.Д.Ерощенко</w:t>
            </w:r>
          </w:p>
          <w:p w:rsidR="00B90F13" w:rsidRDefault="00A5252C">
            <w:pPr>
              <w:spacing w:after="60"/>
              <w:jc w:val="both"/>
            </w:pPr>
            <w:r>
              <w:rPr>
                <w:sz w:val="22"/>
                <w:szCs w:val="22"/>
              </w:rPr>
              <w:t>27.04.2018</w:t>
            </w:r>
          </w:p>
        </w:tc>
      </w:tr>
    </w:tbl>
    <w:p w:rsidR="00B90F13" w:rsidRDefault="00A5252C">
      <w:pPr>
        <w:spacing w:after="60"/>
        <w:ind w:firstLine="566"/>
        <w:jc w:val="both"/>
      </w:pPr>
      <w:r>
        <w:lastRenderedPageBreak/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9"/>
        <w:gridCol w:w="2780"/>
      </w:tblGrid>
      <w:tr w:rsidR="00B90F13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3561" w:type="pct"/>
          </w:tcPr>
          <w:p w:rsidR="00B90F13" w:rsidRDefault="00A5252C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39" w:type="pct"/>
          </w:tcPr>
          <w:p w:rsidR="00B90F13" w:rsidRDefault="00A5252C">
            <w:pPr>
              <w:spacing w:after="120"/>
            </w:pPr>
            <w:r>
              <w:rPr>
                <w:sz w:val="22"/>
                <w:szCs w:val="22"/>
              </w:rPr>
              <w:t>УТВЕРЖДЕНО</w:t>
            </w:r>
          </w:p>
          <w:p w:rsidR="00B90F13" w:rsidRDefault="00A5252C">
            <w:pPr>
              <w:spacing w:after="60"/>
            </w:pPr>
            <w:r>
              <w:rPr>
                <w:sz w:val="22"/>
                <w:szCs w:val="22"/>
              </w:rPr>
              <w:t>Решение</w:t>
            </w:r>
            <w:r>
              <w:br/>
            </w:r>
            <w:r>
              <w:rPr>
                <w:sz w:val="22"/>
                <w:szCs w:val="22"/>
              </w:rPr>
              <w:t>Могилевского районного</w:t>
            </w:r>
            <w:r>
              <w:br/>
            </w:r>
            <w:r>
              <w:rPr>
                <w:sz w:val="22"/>
                <w:szCs w:val="22"/>
              </w:rPr>
              <w:t>исполнительного комитета</w:t>
            </w:r>
          </w:p>
          <w:p w:rsidR="00B90F13" w:rsidRDefault="00A5252C">
            <w:pPr>
              <w:spacing w:after="60"/>
            </w:pPr>
            <w:r>
              <w:rPr>
                <w:sz w:val="22"/>
                <w:szCs w:val="22"/>
              </w:rPr>
              <w:t>27.04.2018 № 21-25</w:t>
            </w:r>
          </w:p>
        </w:tc>
      </w:tr>
    </w:tbl>
    <w:p w:rsidR="00B90F13" w:rsidRDefault="00A5252C">
      <w:pPr>
        <w:spacing w:before="240" w:after="240"/>
      </w:pPr>
      <w:r>
        <w:rPr>
          <w:b/>
          <w:bCs/>
        </w:rPr>
        <w:t>ПОЛОЖЕНИЕ</w:t>
      </w:r>
      <w:r>
        <w:br/>
      </w:r>
      <w:r>
        <w:rPr>
          <w:b/>
          <w:bCs/>
        </w:rPr>
        <w:t>о постоянно действующей комиссии по координации работы по содействию занятости населения</w:t>
      </w:r>
    </w:p>
    <w:p w:rsidR="00B90F13" w:rsidRDefault="00A5252C">
      <w:pPr>
        <w:spacing w:after="60"/>
        <w:ind w:firstLine="566"/>
        <w:jc w:val="both"/>
      </w:pPr>
      <w:r>
        <w:t>1. Настоящим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 (дале</w:t>
      </w:r>
      <w:r>
        <w:t>е – комиссия), созданной Могилевским районным исполнительным комитетом (далее – райисполком).</w:t>
      </w:r>
    </w:p>
    <w:p w:rsidR="00B90F13" w:rsidRDefault="00A5252C">
      <w:pPr>
        <w:spacing w:after="60"/>
        <w:ind w:firstLine="566"/>
        <w:jc w:val="both"/>
      </w:pPr>
      <w:r>
        <w:t>2. Комиссия является постоянно действующим коллегиальным органом, который осуществляет свою деятельность в соответствии с настоящим Положением, решениями райиспол</w:t>
      </w:r>
      <w:r>
        <w:t>кома и другими актами законодательства.</w:t>
      </w:r>
    </w:p>
    <w:p w:rsidR="00B90F13" w:rsidRDefault="00A5252C">
      <w:pPr>
        <w:spacing w:after="60"/>
        <w:ind w:firstLine="566"/>
        <w:jc w:val="both"/>
      </w:pPr>
      <w:r>
        <w:t>3. Обеспечение деятельности комиссии осуществляется райисполкомом.</w:t>
      </w:r>
    </w:p>
    <w:p w:rsidR="00B90F13" w:rsidRDefault="00A5252C">
      <w:pPr>
        <w:spacing w:after="60"/>
        <w:ind w:firstLine="566"/>
        <w:jc w:val="both"/>
      </w:pPr>
      <w:r>
        <w:t>4. Основной задачей комиссии является координация работы по реализации норм Декрета Президента Республики Беларусь от 2 апреля 2015 г. № 3 (далее – Декрет № 3), в том числе посредством:</w:t>
      </w:r>
    </w:p>
    <w:p w:rsidR="00B90F13" w:rsidRDefault="00A5252C">
      <w:pPr>
        <w:spacing w:after="60"/>
        <w:ind w:firstLine="566"/>
        <w:jc w:val="both"/>
      </w:pPr>
      <w:r>
        <w:t xml:space="preserve">организации работы по оказанию трудоспособным гражданам, не занятым в </w:t>
      </w:r>
      <w:r>
        <w:t>экономике, содействия в трудоустройстве;</w:t>
      </w:r>
    </w:p>
    <w:p w:rsidR="00B90F13" w:rsidRDefault="00A5252C">
      <w:pPr>
        <w:spacing w:after="60"/>
        <w:ind w:firstLine="566"/>
        <w:jc w:val="both"/>
      </w:pPr>
      <w:r>
        <w:t>оказания консультативной, методической и правовой помощи по вопросам трудоустройства и (или) самозанятости;</w:t>
      </w:r>
    </w:p>
    <w:p w:rsidR="00B90F13" w:rsidRDefault="00A5252C">
      <w:pPr>
        <w:spacing w:after="60"/>
        <w:ind w:firstLine="566"/>
        <w:jc w:val="both"/>
      </w:pPr>
      <w:r>
        <w:t>организации работы по информированию (уведомлению) граждан о том, что информация о них содержится в базе да</w:t>
      </w:r>
      <w:r>
        <w:t>нных трудоспособных граждан, не занятых в экономике (далее – база данных);</w:t>
      </w:r>
    </w:p>
    <w:p w:rsidR="00B90F13" w:rsidRDefault="00A5252C">
      <w:pPr>
        <w:spacing w:after="60"/>
        <w:ind w:firstLine="566"/>
        <w:jc w:val="both"/>
      </w:pPr>
      <w:r>
        <w:t>формирования списка трудоспособных граждан, не занятых в экономике, оплачивающих услуги, определяемые Советом Министров Республики Беларусь, по ценам (тарифам), обеспечивающим полно</w:t>
      </w:r>
      <w:r>
        <w:t>е возмещение экономически обоснованных затрат на их оказание (далее – услуги с возмещением затрат), и списка трудоспособных граждан, не занятых в экономике, выехавших за пределы Республики Беларусь, оплачивающих услуги с возмещением затрат;</w:t>
      </w:r>
    </w:p>
    <w:p w:rsidR="00B90F13" w:rsidRDefault="00A5252C">
      <w:pPr>
        <w:spacing w:after="60"/>
        <w:ind w:firstLine="566"/>
        <w:jc w:val="both"/>
      </w:pPr>
      <w:r>
        <w:t>рассмотрения за</w:t>
      </w:r>
      <w:r>
        <w:t>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</w:t>
      </w:r>
      <w:r>
        <w:t>тавленных по форме согласно приложению к Примерному положению о постоянно действующей комиссии по координации работы по содействию занятости населения, утвержденному постановлением Совета Министров Республики Беларусь от 31 марта 2018 г. № 240, в соответст</w:t>
      </w:r>
      <w:r>
        <w:t>вии с законодательством об административных процедурах;</w:t>
      </w:r>
    </w:p>
    <w:p w:rsidR="00B90F13" w:rsidRDefault="00A5252C">
      <w:pPr>
        <w:spacing w:after="60"/>
        <w:ind w:firstLine="566"/>
        <w:jc w:val="both"/>
      </w:pPr>
      <w:r>
        <w:lastRenderedPageBreak/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(организаций)** для целей предоставления льготных кредитов на с</w:t>
      </w:r>
      <w:r>
        <w:t>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</w:t>
      </w:r>
      <w:r>
        <w:t>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 – субсидия на уплату части процентов (субси</w:t>
      </w:r>
      <w:r>
        <w:t>дии);</w:t>
      </w:r>
    </w:p>
    <w:p w:rsidR="00B90F13" w:rsidRDefault="00A5252C">
      <w:pPr>
        <w:spacing w:after="60"/>
        <w:ind w:firstLine="566"/>
        <w:jc w:val="both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B90F13" w:rsidRDefault="00A5252C">
      <w:pPr>
        <w:spacing w:after="60"/>
        <w:ind w:firstLine="566"/>
        <w:jc w:val="both"/>
      </w:pPr>
      <w:r>
        <w:t>организации и координации работы заинтересованных орган</w:t>
      </w:r>
      <w:r>
        <w:t>ов и организаций по проведению профилактической работы, направленной на ресоциализацию лиц, ведущих асоциальный образ жизни;</w:t>
      </w:r>
    </w:p>
    <w:p w:rsidR="00B90F13" w:rsidRDefault="00A5252C">
      <w:pPr>
        <w:spacing w:after="60"/>
        <w:ind w:firstLine="566"/>
        <w:jc w:val="both"/>
      </w:pPr>
      <w:r>
        <w:t>проведения иных мероприятий в рамках реализации Декрета № 3.</w:t>
      </w:r>
    </w:p>
    <w:p w:rsidR="00B90F13" w:rsidRDefault="00A5252C">
      <w:pPr>
        <w:spacing w:after="60"/>
        <w:jc w:val="both"/>
      </w:pPr>
      <w:r>
        <w:rPr>
          <w:sz w:val="20"/>
          <w:szCs w:val="20"/>
        </w:rPr>
        <w:t>______________________________</w:t>
      </w:r>
    </w:p>
    <w:p w:rsidR="00B90F13" w:rsidRDefault="00A5252C">
      <w:pPr>
        <w:spacing w:after="240"/>
        <w:ind w:firstLine="566"/>
        <w:jc w:val="both"/>
      </w:pPr>
      <w:r>
        <w:rPr>
          <w:sz w:val="20"/>
          <w:szCs w:val="20"/>
        </w:rPr>
        <w:t>* Для целей настоящего Положения под чл</w:t>
      </w:r>
      <w:r>
        <w:rPr>
          <w:sz w:val="20"/>
          <w:szCs w:val="20"/>
        </w:rPr>
        <w:t>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</w:t>
      </w:r>
      <w:r>
        <w:rPr>
          <w:sz w:val="20"/>
          <w:szCs w:val="20"/>
        </w:rPr>
        <w:t>, удочеренные, дед, бабка, внуки, прадед, прабабка, правнуки супруга (супруги).</w:t>
      </w:r>
    </w:p>
    <w:p w:rsidR="00B90F13" w:rsidRDefault="00A5252C">
      <w:pPr>
        <w:spacing w:after="60"/>
        <w:ind w:firstLine="566"/>
        <w:jc w:val="both"/>
      </w:pPr>
      <w:r>
        <w:rPr>
          <w:sz w:val="20"/>
          <w:szCs w:val="20"/>
        </w:rPr>
        <w:t>** Для целей настоящего Положения под иными государственными органами (организациями) понимаются:</w:t>
      </w:r>
    </w:p>
    <w:p w:rsidR="00B90F13" w:rsidRDefault="00A5252C">
      <w:pPr>
        <w:spacing w:after="60"/>
        <w:ind w:firstLine="566"/>
        <w:jc w:val="both"/>
      </w:pPr>
      <w:r>
        <w:rPr>
          <w:sz w:val="20"/>
          <w:szCs w:val="20"/>
        </w:rPr>
        <w:t>государственные органы, имеющие право в соответствии с частью первой подпункта</w:t>
      </w:r>
      <w:r>
        <w:rPr>
          <w:sz w:val="20"/>
          <w:szCs w:val="20"/>
        </w:rPr>
        <w:t>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</w:t>
      </w:r>
      <w:r>
        <w:rPr>
          <w:sz w:val="20"/>
          <w:szCs w:val="20"/>
        </w:rPr>
        <w:t>отных кредитов, а также организации, входящие в их систему или подчиненные им, которым делегированы полномочия по утверждению этих списков;</w:t>
      </w:r>
    </w:p>
    <w:p w:rsidR="00B90F13" w:rsidRDefault="00A5252C">
      <w:pPr>
        <w:spacing w:after="240"/>
        <w:ind w:firstLine="566"/>
        <w:jc w:val="both"/>
      </w:pPr>
      <w:r>
        <w:rPr>
          <w:sz w:val="20"/>
          <w:szCs w:val="20"/>
        </w:rPr>
        <w:t>государственные органы, имеющие право в соответствии с частью второй 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</w:t>
      </w:r>
      <w:r>
        <w:rPr>
          <w:sz w:val="20"/>
          <w:szCs w:val="20"/>
        </w:rPr>
        <w:t xml:space="preserve">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</w:p>
    <w:p w:rsidR="00B90F13" w:rsidRDefault="00A5252C">
      <w:pPr>
        <w:spacing w:after="60"/>
        <w:ind w:firstLine="566"/>
        <w:jc w:val="both"/>
      </w:pPr>
      <w:r>
        <w:t>5. Для реализации возложенных задач комиссия имеет право:</w:t>
      </w:r>
    </w:p>
    <w:p w:rsidR="00B90F13" w:rsidRDefault="00A5252C">
      <w:pPr>
        <w:spacing w:after="60"/>
        <w:ind w:firstLine="566"/>
        <w:jc w:val="both"/>
      </w:pPr>
      <w:r>
        <w:t>прини</w:t>
      </w:r>
      <w:r>
        <w:t>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B90F13" w:rsidRDefault="00A5252C">
      <w:pPr>
        <w:spacing w:after="60"/>
        <w:ind w:firstLine="566"/>
        <w:jc w:val="both"/>
      </w:pPr>
      <w:r>
        <w:t>по запросам госуд</w:t>
      </w:r>
      <w:r>
        <w:t xml:space="preserve">арственных органов и организаций, указанных в абзаце седьмом 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</w:t>
      </w:r>
      <w:r>
        <w:t>принимать решения***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 членов их семей****:</w:t>
      </w:r>
    </w:p>
    <w:p w:rsidR="00B90F13" w:rsidRDefault="00A5252C">
      <w:pPr>
        <w:spacing w:after="60"/>
        <w:ind w:firstLine="566"/>
        <w:jc w:val="both"/>
      </w:pPr>
      <w:r>
        <w:t>трудоспособными гражданами, не занятыми в экономике, находя</w:t>
      </w:r>
      <w:r>
        <w:t>щимися в трудной жизненной ситуации;</w:t>
      </w:r>
    </w:p>
    <w:p w:rsidR="00B90F13" w:rsidRDefault="00A5252C">
      <w:pPr>
        <w:spacing w:after="60"/>
        <w:ind w:firstLine="566"/>
        <w:jc w:val="both"/>
      </w:pPr>
      <w:r>
        <w:lastRenderedPageBreak/>
        <w:t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</w:t>
      </w:r>
      <w:r>
        <w:t xml:space="preserve">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(субсидий) в случае утверждения указанных списков в со</w:t>
      </w:r>
      <w:r>
        <w:t>ответствии с частью второй подпункта 1.14 пункта 1 Указа Президента Республики Беларусь от 4 июля 2017 г. № 240);</w:t>
      </w:r>
    </w:p>
    <w:p w:rsidR="00B90F13" w:rsidRDefault="00A5252C">
      <w:pPr>
        <w:spacing w:after="60"/>
        <w:jc w:val="both"/>
      </w:pPr>
      <w:r>
        <w:rPr>
          <w:sz w:val="20"/>
          <w:szCs w:val="20"/>
        </w:rPr>
        <w:t>______________________________</w:t>
      </w:r>
    </w:p>
    <w:p w:rsidR="00B90F13" w:rsidRDefault="00A5252C">
      <w:pPr>
        <w:spacing w:after="60"/>
        <w:ind w:firstLine="566"/>
        <w:jc w:val="both"/>
      </w:pPr>
      <w:r>
        <w:rPr>
          <w:sz w:val="20"/>
          <w:szCs w:val="20"/>
        </w:rPr>
        <w:t>*** Выписки из протоколов заседаний комиссии, содержащие указанные решения, направляются в государственные орга</w:t>
      </w:r>
      <w:r>
        <w:rPr>
          <w:sz w:val="20"/>
          <w:szCs w:val="20"/>
        </w:rPr>
        <w:t>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B90F13" w:rsidRDefault="00A5252C">
      <w:pPr>
        <w:spacing w:after="240"/>
        <w:ind w:firstLine="566"/>
        <w:jc w:val="both"/>
      </w:pPr>
      <w:r>
        <w:rPr>
          <w:sz w:val="20"/>
          <w:szCs w:val="20"/>
        </w:rPr>
        <w:t>**** Для целей настоящего Положения отнесение граждан к трудоспособным членам семьи для целей предоставления льготных кредитов, од</w:t>
      </w:r>
      <w:r>
        <w:rPr>
          <w:sz w:val="20"/>
          <w:szCs w:val="20"/>
        </w:rPr>
        <w:t>норазовых субсидий осуществляется в соответствии с абзацем двенадцатым 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 абзацем восьмым пункт</w:t>
      </w:r>
      <w:r>
        <w:rPr>
          <w:sz w:val="20"/>
          <w:szCs w:val="20"/>
        </w:rPr>
        <w:t>а 3 Указа Президента Республики Беларусь от 4 июля 2017 г. № 240.</w:t>
      </w:r>
    </w:p>
    <w:p w:rsidR="00B90F13" w:rsidRDefault="00A5252C">
      <w:pPr>
        <w:spacing w:after="60"/>
        <w:ind w:firstLine="566"/>
        <w:jc w:val="both"/>
      </w:pPr>
      <w:r>
        <w:t>направлять трудоспособных граждан, не занятых в экономике, в управление по труду, занятости и социальной защите райисполкома для оказания им содействия в трудоустройстве;</w:t>
      </w:r>
    </w:p>
    <w:p w:rsidR="00B90F13" w:rsidRDefault="00A5252C">
      <w:pPr>
        <w:spacing w:after="60"/>
        <w:ind w:firstLine="566"/>
        <w:jc w:val="both"/>
      </w:pPr>
      <w:r>
        <w:t>принимать решения о</w:t>
      </w:r>
      <w:r>
        <w:t xml:space="preserve">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комиссий, содержащих соответствующие </w:t>
      </w:r>
      <w:r>
        <w:t>решения;</w:t>
      </w:r>
    </w:p>
    <w:p w:rsidR="00B90F13" w:rsidRDefault="00A5252C">
      <w:pPr>
        <w:spacing w:after="60"/>
        <w:ind w:firstLine="566"/>
        <w:jc w:val="both"/>
      </w:pPr>
      <w:r>
        <w:t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</w:t>
      </w:r>
      <w:r>
        <w:t>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</w:t>
      </w:r>
      <w:r>
        <w:t>т 31 марта 2018 г. № 239;</w:t>
      </w:r>
    </w:p>
    <w:p w:rsidR="00B90F13" w:rsidRDefault="00A5252C">
      <w:pPr>
        <w:spacing w:after="60"/>
        <w:ind w:firstLine="566"/>
        <w:jc w:val="both"/>
      </w:pPr>
      <w: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B90F13" w:rsidRDefault="00A5252C">
      <w:pPr>
        <w:spacing w:after="60"/>
        <w:ind w:firstLine="566"/>
        <w:jc w:val="both"/>
      </w:pPr>
      <w:r>
        <w:t>привлекать специалистов и экспертов д</w:t>
      </w:r>
      <w:r>
        <w:t>ля подготовки заключений по вопросам, имеющим значение для осуществления деятельности комиссии;</w:t>
      </w:r>
    </w:p>
    <w:p w:rsidR="00B90F13" w:rsidRDefault="00A5252C">
      <w:pPr>
        <w:spacing w:after="60"/>
        <w:ind w:firstLine="566"/>
        <w:jc w:val="both"/>
      </w:pPr>
      <w: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</w:t>
      </w:r>
      <w:r>
        <w:t>ых граждан, не занятых в экономике;</w:t>
      </w:r>
    </w:p>
    <w:p w:rsidR="00B90F13" w:rsidRDefault="00A5252C">
      <w:pPr>
        <w:spacing w:after="60"/>
        <w:ind w:firstLine="566"/>
        <w:jc w:val="both"/>
      </w:pPr>
      <w:r>
        <w:t>взаимодействовать с государственными органами, иными организациями независимо от формы собственности;</w:t>
      </w:r>
    </w:p>
    <w:p w:rsidR="00B90F13" w:rsidRDefault="00A5252C">
      <w:pPr>
        <w:spacing w:after="60"/>
        <w:ind w:firstLine="566"/>
        <w:jc w:val="both"/>
      </w:pPr>
      <w:r>
        <w:t>реализовывать иные права в соответствии с законодательством.</w:t>
      </w:r>
    </w:p>
    <w:p w:rsidR="00B90F13" w:rsidRDefault="00A5252C">
      <w:pPr>
        <w:spacing w:after="60"/>
        <w:ind w:firstLine="566"/>
        <w:jc w:val="both"/>
      </w:pPr>
      <w:r>
        <w:t>6. В состав комиссии входят председатель комиссии, его за</w:t>
      </w:r>
      <w:r>
        <w:t>меститель, секретарь комиссии и иные члены комиссии.</w:t>
      </w:r>
    </w:p>
    <w:p w:rsidR="00B90F13" w:rsidRDefault="00A5252C">
      <w:pPr>
        <w:spacing w:after="60"/>
        <w:ind w:firstLine="566"/>
        <w:jc w:val="both"/>
      </w:pPr>
      <w:r>
        <w:lastRenderedPageBreak/>
        <w:t>Должность секретаря комиссии вводится в пределах установленной численности работников райисполкома.</w:t>
      </w:r>
    </w:p>
    <w:p w:rsidR="00B90F13" w:rsidRDefault="00A5252C">
      <w:pPr>
        <w:spacing w:after="60"/>
        <w:ind w:firstLine="566"/>
        <w:jc w:val="both"/>
      </w:pPr>
      <w:r>
        <w:t>Оплата труда по должности секретаря осуществляется в порядке, установленном законодательством.</w:t>
      </w:r>
    </w:p>
    <w:p w:rsidR="00B90F13" w:rsidRDefault="00A5252C">
      <w:pPr>
        <w:spacing w:after="60"/>
        <w:ind w:firstLine="566"/>
        <w:jc w:val="both"/>
      </w:pPr>
      <w:r>
        <w:t>7. Предс</w:t>
      </w:r>
      <w:r>
        <w:t>едателем комиссии является председатель Могилевского районного Совета депутатов.</w:t>
      </w:r>
    </w:p>
    <w:p w:rsidR="00B90F13" w:rsidRDefault="00A5252C">
      <w:pPr>
        <w:spacing w:after="60"/>
        <w:ind w:firstLine="566"/>
        <w:jc w:val="both"/>
      </w:pPr>
      <w:r>
        <w:t>Председатель комиссии:</w:t>
      </w:r>
    </w:p>
    <w:p w:rsidR="00B90F13" w:rsidRDefault="00A5252C">
      <w:pPr>
        <w:spacing w:after="60"/>
        <w:ind w:firstLine="566"/>
        <w:jc w:val="both"/>
      </w:pPr>
      <w:r>
        <w:t>руководит работой комиссии и несет персональную ответственность за выполнение возложенных на нее задач;</w:t>
      </w:r>
    </w:p>
    <w:p w:rsidR="00B90F13" w:rsidRDefault="00A5252C">
      <w:pPr>
        <w:spacing w:after="60"/>
        <w:ind w:firstLine="566"/>
        <w:jc w:val="both"/>
      </w:pPr>
      <w:r>
        <w:t>проводит заседания комиссии и подписывает проток</w:t>
      </w:r>
      <w:r>
        <w:t>олы заседаний комиссии;</w:t>
      </w:r>
    </w:p>
    <w:p w:rsidR="00B90F13" w:rsidRDefault="00A5252C">
      <w:pPr>
        <w:spacing w:after="60"/>
        <w:ind w:firstLine="566"/>
        <w:jc w:val="both"/>
      </w:pPr>
      <w:r>
        <w:t>планирует работу комиссии;</w:t>
      </w:r>
    </w:p>
    <w:p w:rsidR="00B90F13" w:rsidRDefault="00A5252C">
      <w:pPr>
        <w:spacing w:after="60"/>
        <w:ind w:firstLine="566"/>
        <w:jc w:val="both"/>
      </w:pPr>
      <w:r>
        <w:t>вносит предложения в райисполком о персональном составе комиссии, прекращении деятельности ее членов, кандидатуре секретаря;</w:t>
      </w:r>
    </w:p>
    <w:p w:rsidR="00B90F13" w:rsidRDefault="00A5252C">
      <w:pPr>
        <w:spacing w:after="60"/>
        <w:ind w:firstLine="566"/>
        <w:jc w:val="both"/>
      </w:pPr>
      <w:r>
        <w:t>осуществляет иные функции в соответствии с законодательством.</w:t>
      </w:r>
    </w:p>
    <w:p w:rsidR="00B90F13" w:rsidRDefault="00A5252C">
      <w:pPr>
        <w:spacing w:after="60"/>
        <w:ind w:firstLine="566"/>
        <w:jc w:val="both"/>
      </w:pPr>
      <w:r>
        <w:t>В период отсутствия председателя комиссии его обязанности выполняет заместитель председателя комиссии.</w:t>
      </w:r>
    </w:p>
    <w:p w:rsidR="00B90F13" w:rsidRDefault="00A5252C">
      <w:pPr>
        <w:spacing w:after="60"/>
        <w:ind w:firstLine="566"/>
        <w:jc w:val="both"/>
      </w:pPr>
      <w:r>
        <w:t>8. Секретарь комиссии:</w:t>
      </w:r>
    </w:p>
    <w:p w:rsidR="00B90F13" w:rsidRDefault="00A5252C">
      <w:pPr>
        <w:spacing w:after="60"/>
        <w:ind w:firstLine="566"/>
        <w:jc w:val="both"/>
      </w:pPr>
      <w:r>
        <w:t>осуществляет подготовку материалов для рассмотрения на заседании комиссии;</w:t>
      </w:r>
    </w:p>
    <w:p w:rsidR="00B90F13" w:rsidRDefault="00A5252C">
      <w:pPr>
        <w:spacing w:after="60"/>
        <w:ind w:firstLine="566"/>
        <w:jc w:val="both"/>
      </w:pPr>
      <w:r>
        <w:t>осуществляет подготовку заседаний комиссии;</w:t>
      </w:r>
    </w:p>
    <w:p w:rsidR="00B90F13" w:rsidRDefault="00A5252C">
      <w:pPr>
        <w:spacing w:after="60"/>
        <w:ind w:firstLine="566"/>
        <w:jc w:val="both"/>
      </w:pPr>
      <w:r>
        <w:t>оформляет п</w:t>
      </w:r>
      <w:r>
        <w:t>ротоколы заседаний и решения комиссии;</w:t>
      </w:r>
    </w:p>
    <w:p w:rsidR="00B90F13" w:rsidRDefault="00A5252C">
      <w:pPr>
        <w:spacing w:after="60"/>
        <w:ind w:firstLine="566"/>
        <w:jc w:val="both"/>
      </w:pPr>
      <w:r>
        <w:t>ведет делопроизводство в комиссии;</w:t>
      </w:r>
    </w:p>
    <w:p w:rsidR="00B90F13" w:rsidRDefault="00A5252C">
      <w:pPr>
        <w:spacing w:after="60"/>
        <w:ind w:firstLine="566"/>
        <w:jc w:val="both"/>
      </w:pPr>
      <w:r>
        <w:t>осуществляет иные функции, возложенные на него председателем комиссии.</w:t>
      </w:r>
    </w:p>
    <w:p w:rsidR="00B90F13" w:rsidRDefault="00A5252C">
      <w:pPr>
        <w:spacing w:after="60"/>
        <w:ind w:firstLine="566"/>
        <w:jc w:val="both"/>
      </w:pPr>
      <w:r>
        <w:t>9. В состав комиссии включаются специалисты структурных подразделений райисполкома, представители учреждения здравоохранения «Могилевская поликлиника № 11», Могилевского унитарного коммунального предприятия «Жилкомхоз», депутаты всех уровней (с их согласия</w:t>
      </w:r>
      <w:r>
        <w:t>), представители республиканских государственно-общественных объединений, иных общественных объединений (с их согласия).</w:t>
      </w:r>
    </w:p>
    <w:p w:rsidR="00B90F13" w:rsidRDefault="00A5252C">
      <w:pPr>
        <w:spacing w:after="60"/>
        <w:ind w:firstLine="566"/>
        <w:jc w:val="both"/>
      </w:pPr>
      <w:r>
        <w:t>10. Персональный состав комиссии утверждается решением райисполкома.</w:t>
      </w:r>
    </w:p>
    <w:p w:rsidR="00B90F13" w:rsidRDefault="00A5252C">
      <w:pPr>
        <w:spacing w:after="60"/>
        <w:ind w:firstLine="566"/>
        <w:jc w:val="both"/>
      </w:pPr>
      <w:r>
        <w:t>11. Заседания комиссии созываются секретарем комиссии по согласова</w:t>
      </w:r>
      <w:r>
        <w:t>нию с председателем комиссии по мере необходимости, но не реже двух раз в месяц.</w:t>
      </w:r>
    </w:p>
    <w:p w:rsidR="00B90F13" w:rsidRDefault="00A5252C">
      <w:pPr>
        <w:spacing w:after="60"/>
        <w:ind w:firstLine="566"/>
        <w:jc w:val="both"/>
      </w:pPr>
      <w:r>
        <w:t>Заседания комиссии считаются правомочными при наличии не менее двух третей ее членов.</w:t>
      </w:r>
    </w:p>
    <w:p w:rsidR="00B90F13" w:rsidRDefault="00A5252C">
      <w:pPr>
        <w:spacing w:after="60"/>
        <w:ind w:firstLine="566"/>
        <w:jc w:val="both"/>
      </w:pPr>
      <w:r>
        <w:t xml:space="preserve">12. Решение комиссии принимается открытым голосованием и оформляется протоколом, который </w:t>
      </w:r>
      <w:r>
        <w:t>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B90F13" w:rsidRDefault="00A5252C">
      <w:pPr>
        <w:spacing w:after="60"/>
        <w:ind w:firstLine="566"/>
        <w:jc w:val="both"/>
      </w:pPr>
      <w:r>
        <w:t>Решение считается принятым, если за него проголосовало более половины членов комиссии, присутствовавших на заседании</w:t>
      </w:r>
      <w:r>
        <w:t>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B90F13" w:rsidRDefault="00A5252C">
      <w:pPr>
        <w:spacing w:after="60"/>
        <w:ind w:firstLine="566"/>
        <w:jc w:val="both"/>
      </w:pPr>
      <w:r>
        <w:t>13. В протоколе заседания комиссии указываются:</w:t>
      </w:r>
    </w:p>
    <w:p w:rsidR="00B90F13" w:rsidRDefault="00A5252C">
      <w:pPr>
        <w:spacing w:after="60"/>
        <w:ind w:firstLine="566"/>
        <w:jc w:val="both"/>
      </w:pPr>
      <w:r>
        <w:t>дата и место проведения заседания;</w:t>
      </w:r>
    </w:p>
    <w:p w:rsidR="00B90F13" w:rsidRDefault="00A5252C">
      <w:pPr>
        <w:spacing w:after="60"/>
        <w:ind w:firstLine="566"/>
        <w:jc w:val="both"/>
      </w:pPr>
      <w:r>
        <w:t>фамилии, собственные имена, отчества (если таков</w:t>
      </w:r>
      <w:r>
        <w:t>ые имеются) членов комиссии и других лиц, присутствующих на заседании;</w:t>
      </w:r>
    </w:p>
    <w:p w:rsidR="00B90F13" w:rsidRDefault="00A5252C">
      <w:pPr>
        <w:spacing w:after="60"/>
        <w:ind w:firstLine="566"/>
        <w:jc w:val="both"/>
      </w:pPr>
      <w:r>
        <w:t>председательствующий на заседании;</w:t>
      </w:r>
    </w:p>
    <w:p w:rsidR="00B90F13" w:rsidRDefault="00A5252C">
      <w:pPr>
        <w:spacing w:after="60"/>
        <w:ind w:firstLine="566"/>
        <w:jc w:val="both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:rsidR="00B90F13" w:rsidRDefault="00A5252C">
      <w:pPr>
        <w:spacing w:after="60"/>
        <w:ind w:firstLine="566"/>
        <w:jc w:val="both"/>
      </w:pPr>
      <w:r>
        <w:t>результаты голосования и принятые решения</w:t>
      </w:r>
      <w:r>
        <w:t>.</w:t>
      </w:r>
    </w:p>
    <w:p w:rsidR="00B90F13" w:rsidRDefault="00A5252C">
      <w:pPr>
        <w:spacing w:after="60"/>
        <w:ind w:firstLine="566"/>
        <w:jc w:val="both"/>
      </w:pPr>
      <w: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B90F13" w:rsidRDefault="00A5252C">
      <w:pPr>
        <w:spacing w:after="60"/>
        <w:ind w:firstLine="566"/>
        <w:jc w:val="both"/>
      </w:pPr>
      <w:r>
        <w:t>15. Протоколы заседаний комиссии, заявления граждан и приложенные к ним документы, журналы</w:t>
      </w:r>
      <w:r>
        <w:t xml:space="preserve"> регистрации и другие документы, касающиеся работы комиссии, хранятся в райисполкоме три года.</w:t>
      </w:r>
    </w:p>
    <w:p w:rsidR="00B90F13" w:rsidRDefault="00A5252C">
      <w:pPr>
        <w:spacing w:after="60"/>
        <w:ind w:firstLine="566"/>
        <w:jc w:val="both"/>
      </w:pPr>
      <w:r>
        <w:t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</w:t>
      </w:r>
      <w:r>
        <w:t>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B90F13" w:rsidRDefault="00A5252C">
      <w:pPr>
        <w:spacing w:after="60"/>
        <w:ind w:firstLine="566"/>
        <w:jc w:val="both"/>
      </w:pPr>
      <w:r>
        <w:t>17. Исключен.</w:t>
      </w:r>
    </w:p>
    <w:p w:rsidR="00B90F13" w:rsidRDefault="00A5252C">
      <w:pPr>
        <w:spacing w:after="60"/>
        <w:ind w:firstLine="566"/>
        <w:jc w:val="both"/>
      </w:pPr>
      <w:r>
        <w:t>18. Исключен.</w:t>
      </w:r>
    </w:p>
    <w:p w:rsidR="00B90F13" w:rsidRDefault="00A5252C">
      <w:pPr>
        <w:spacing w:after="60"/>
        <w:ind w:firstLine="566"/>
        <w:jc w:val="both"/>
      </w:pPr>
      <w:r>
        <w:t xml:space="preserve">19. После получения доступа к базе данных комиссия организует работу с гражданами, сведения о которых </w:t>
      </w:r>
      <w:r>
        <w:t>содержатся в ней, в том числе рассматривает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B90F13" w:rsidRDefault="00A5252C">
      <w:pPr>
        <w:spacing w:after="60"/>
        <w:ind w:firstLine="566"/>
        <w:jc w:val="both"/>
      </w:pPr>
      <w:r>
        <w:t>20. Сформированный список трудоспособных граждан, не занятых</w:t>
      </w:r>
      <w:r>
        <w:t xml:space="preserve"> в экономике, оплачивающих услуги с возмещением затрат, до 5-го числа второго месяца каждого квартала направляется для утверждения в райисполком. Утвержденный список не позднее 9-го числа второго месяца каждого квартала направляется в организации, осуществ</w:t>
      </w:r>
      <w:r>
        <w:t>ляющие учет, расчет и начисление платы за жилищно-коммунальные услуги и платы за пользование жилым помещением.</w:t>
      </w:r>
    </w:p>
    <w:p w:rsidR="00B90F13" w:rsidRDefault="00A5252C">
      <w:pPr>
        <w:spacing w:after="60"/>
        <w:ind w:firstLine="566"/>
        <w:jc w:val="both"/>
      </w:pPr>
      <w:r>
        <w:t>20</w:t>
      </w:r>
      <w:r>
        <w:rPr>
          <w:vertAlign w:val="superscript"/>
        </w:rPr>
        <w:t>1</w:t>
      </w:r>
      <w:r>
        <w:t>. Сформированный список трудоспособных граждан, не занятых в экономике, выехавших за пределы Республики Беларусь, оплачивающих услуги с возмещ</w:t>
      </w:r>
      <w:r>
        <w:t>ением затрат, до 7-го числа месяца, следующего за отчетным, направляется для утверждения в райисполком. Утвержденный список не позднее 9-го числа месяца, следующего за отчетным, направляется в организации, осуществляющие учет, расчет и начисление платы за </w:t>
      </w:r>
      <w:r>
        <w:t>жилищно-коммунальные услуги и платы за пользование жилым помещением.</w:t>
      </w:r>
    </w:p>
    <w:p w:rsidR="00B90F13" w:rsidRDefault="00A5252C">
      <w:pPr>
        <w:spacing w:after="60"/>
        <w:ind w:firstLine="566"/>
        <w:jc w:val="both"/>
      </w:pPr>
      <w: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B90F13" w:rsidRDefault="00A5252C">
      <w:pPr>
        <w:spacing w:after="60"/>
        <w:ind w:firstLine="566"/>
        <w:jc w:val="both"/>
      </w:pPr>
      <w:r>
        <w:t>22. По результатам работы комиссия</w:t>
      </w:r>
      <w:r>
        <w:t xml:space="preserve"> представляет оператору базы данных информацию для корректировки базы данных.</w:t>
      </w:r>
    </w:p>
    <w:p w:rsidR="00B90F13" w:rsidRDefault="00A5252C">
      <w:pPr>
        <w:spacing w:after="60"/>
        <w:ind w:firstLine="566"/>
        <w:jc w:val="both"/>
      </w:pPr>
      <w:r>
        <w:t> </w:t>
      </w:r>
    </w:p>
    <w:sectPr w:rsidR="00B90F13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13"/>
    <w:rsid w:val="00A5252C"/>
    <w:rsid w:val="00B9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E52EDCF-A58C-47AA-AE24-C782A176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Еленская Елена Владимировна</dc:creator>
  <cp:keywords/>
  <dc:description/>
  <cp:lastModifiedBy>Еленская Елена Владимировна</cp:lastModifiedBy>
  <cp:revision>2</cp:revision>
  <dcterms:created xsi:type="dcterms:W3CDTF">2022-06-28T13:14:00Z</dcterms:created>
  <dcterms:modified xsi:type="dcterms:W3CDTF">2022-06-28T13:14:00Z</dcterms:modified>
  <cp:category/>
</cp:coreProperties>
</file>