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62" w:rsidRDefault="00713F8A" w:rsidP="00713F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sz w:val="28"/>
          <w:szCs w:val="28"/>
        </w:rPr>
        <w:t xml:space="preserve">В рамках республиканского конкурса </w:t>
      </w:r>
      <w:r w:rsidRPr="00713F8A">
        <w:rPr>
          <w:rFonts w:ascii="Times New Roman" w:hAnsi="Times New Roman" w:cs="Times New Roman"/>
          <w:b/>
          <w:sz w:val="28"/>
          <w:szCs w:val="28"/>
        </w:rPr>
        <w:t>«105 идей для развития отрасли»</w:t>
      </w:r>
      <w:r w:rsidRPr="00713F8A">
        <w:rPr>
          <w:rFonts w:ascii="Times New Roman" w:hAnsi="Times New Roman" w:cs="Times New Roman"/>
          <w:sz w:val="28"/>
          <w:szCs w:val="28"/>
        </w:rPr>
        <w:t xml:space="preserve"> государственным учреждением социального обслуживания «Солтановский психоневрологический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8A">
        <w:rPr>
          <w:rFonts w:ascii="Times New Roman" w:hAnsi="Times New Roman" w:cs="Times New Roman"/>
          <w:sz w:val="28"/>
          <w:szCs w:val="28"/>
        </w:rPr>
        <w:t>- интернат»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проект </w:t>
      </w:r>
      <w:r w:rsidRPr="00713F8A">
        <w:rPr>
          <w:rFonts w:ascii="Times New Roman" w:hAnsi="Times New Roman" w:cs="Times New Roman"/>
          <w:b/>
          <w:sz w:val="28"/>
          <w:szCs w:val="28"/>
        </w:rPr>
        <w:t>«Другие игры»: адаптированные игровые технологии для людей с инвалидностью и сотрудников социальной сферы»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3F8A" w:rsidRDefault="00713F8A" w:rsidP="00713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713F8A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проблем в когнитивной, эмоциональной сферах у людей с инвалидностью и эмоционального выгорания у сотрудников социальной сферы.</w:t>
      </w:r>
    </w:p>
    <w:p w:rsidR="00713F8A" w:rsidRPr="00713F8A" w:rsidRDefault="002E5C8D" w:rsidP="00713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3F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7933F3" wp14:editId="4DCAB4DD">
            <wp:simplePos x="0" y="0"/>
            <wp:positionH relativeFrom="column">
              <wp:posOffset>-191770</wp:posOffset>
            </wp:positionH>
            <wp:positionV relativeFrom="paragraph">
              <wp:posOffset>1290320</wp:posOffset>
            </wp:positionV>
            <wp:extent cx="5940425" cy="1301750"/>
            <wp:effectExtent l="0" t="0" r="3175" b="0"/>
            <wp:wrapSquare wrapText="bothSides"/>
            <wp:docPr id="1" name="Рисунок 1" descr="C:\Users\Саша\Desktop\бан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банне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3F8A" w:rsidRPr="00713F8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713F8A">
        <w:rPr>
          <w:rFonts w:ascii="Times New Roman" w:hAnsi="Times New Roman" w:cs="Times New Roman"/>
          <w:sz w:val="28"/>
          <w:szCs w:val="28"/>
        </w:rPr>
        <w:t xml:space="preserve"> люди с инвалидностью (с ментальными нарушениями), сотрудники психоневрологических домов – интернатов, центров социального обслуживания населения.</w:t>
      </w:r>
    </w:p>
    <w:sectPr w:rsidR="00713F8A" w:rsidRPr="007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24"/>
    <w:rsid w:val="0001790D"/>
    <w:rsid w:val="002E5C8D"/>
    <w:rsid w:val="00445524"/>
    <w:rsid w:val="00713F8A"/>
    <w:rsid w:val="008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2023-09-18T07:06:00Z</dcterms:created>
  <dcterms:modified xsi:type="dcterms:W3CDTF">2023-09-18T07:21:00Z</dcterms:modified>
</cp:coreProperties>
</file>