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4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вопросах з</w:t>
      </w:r>
      <w:r w:rsidR="005E30AD">
        <w:rPr>
          <w:rFonts w:ascii="Times New Roman" w:hAnsi="Times New Roman" w:cs="Times New Roman"/>
          <w:b/>
          <w:sz w:val="30"/>
          <w:szCs w:val="30"/>
        </w:rPr>
        <w:t>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5E30AD">
        <w:rPr>
          <w:rFonts w:ascii="Times New Roman" w:hAnsi="Times New Roman" w:cs="Times New Roman"/>
          <w:b/>
          <w:sz w:val="30"/>
          <w:szCs w:val="30"/>
        </w:rPr>
        <w:t xml:space="preserve"> прав</w:t>
      </w:r>
      <w:r>
        <w:rPr>
          <w:rFonts w:ascii="Times New Roman" w:hAnsi="Times New Roman" w:cs="Times New Roman"/>
          <w:b/>
          <w:sz w:val="30"/>
          <w:szCs w:val="30"/>
        </w:rPr>
        <w:t xml:space="preserve"> потребителей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BA6" w:rsidRDefault="00420BA6" w:rsidP="00420BA6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защите прав потребителей в Могилевском районном исполнительном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омитете: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старший инспектор управления экономики Демьянова Марина Васильевна, телефон 8 0222 42 30 31.</w:t>
      </w:r>
    </w:p>
    <w:p w:rsidR="00420BA6" w:rsidRPr="00162FF4" w:rsidRDefault="00420BA6" w:rsidP="00420B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вопросам составления искового заявления в суд: заведующий юридическим сектором райисполкома </w:t>
      </w:r>
      <w:proofErr w:type="spellStart"/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Еленская</w:t>
      </w:r>
      <w:proofErr w:type="spellEnd"/>
      <w:r w:rsidRPr="00162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Владимировна, телефон 8 0222 42 30 23. </w:t>
      </w:r>
    </w:p>
    <w:p w:rsidR="00420BA6" w:rsidRDefault="00420BA6" w:rsidP="004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DB">
        <w:rPr>
          <w:rFonts w:ascii="Times New Roman" w:hAnsi="Times New Roman" w:cs="Times New Roman"/>
          <w:sz w:val="28"/>
          <w:szCs w:val="28"/>
        </w:rPr>
        <w:t xml:space="preserve">Кроме этого, для оказания необходимой правовой помощи, в том числе составления искового заявления в суд, </w:t>
      </w:r>
      <w:r>
        <w:rPr>
          <w:rFonts w:ascii="Times New Roman" w:hAnsi="Times New Roman" w:cs="Times New Roman"/>
          <w:sz w:val="28"/>
          <w:szCs w:val="28"/>
        </w:rPr>
        <w:t>потребители вправе</w:t>
      </w:r>
      <w:r w:rsidRPr="00133ADB">
        <w:rPr>
          <w:rFonts w:ascii="Times New Roman" w:hAnsi="Times New Roman" w:cs="Times New Roman"/>
          <w:sz w:val="28"/>
          <w:szCs w:val="28"/>
        </w:rPr>
        <w:t xml:space="preserve"> обращаться в общественные объединения, осуществляющие защиту прав потребителей, в том числе Могилевскую организацию защиты потребителей: 212030, г. Могилев, ул. Болдина, 4, телефон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ADB">
        <w:rPr>
          <w:rFonts w:ascii="Times New Roman" w:hAnsi="Times New Roman" w:cs="Times New Roman"/>
          <w:sz w:val="28"/>
          <w:szCs w:val="28"/>
        </w:rPr>
        <w:t xml:space="preserve">80222 79 84 92. </w:t>
      </w:r>
    </w:p>
    <w:p w:rsidR="00420BA6" w:rsidRDefault="00420BA6" w:rsidP="00BC6A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2FF4" w:rsidRPr="007A3D77" w:rsidRDefault="00420BA6" w:rsidP="0016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п</w:t>
      </w:r>
      <w:bookmarkStart w:id="0" w:name="_GoBack"/>
      <w:bookmarkEnd w:id="0"/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одпунктом 1.1 пункта 1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Президента Республики Беларусь от 15.10.2007 № 498  «О дополнительных мерах по работе с обращениями граждан и юридических лиц» установлено, что  обращения (предложения, заявления, жалобы) граждан, в том числе индивидуальных предпринимателей, и юридических лиц (далее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обращения) независимо от того, в какой государственный орган или иную организацию они поступили, </w:t>
      </w:r>
      <w:r w:rsidR="00162FF4"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первоначально подлежат рассмотрению</w:t>
      </w:r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 в</w:t>
      </w:r>
      <w:proofErr w:type="gramEnd"/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62FF4"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компетенцией в местных исполнительных и распорядительных органах</w:t>
      </w:r>
      <w:r w:rsidR="00162FF4" w:rsidRPr="0062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осуществляющих свою деятельность и расположенных в пределах той административно-территориальной единицы, </w:t>
      </w:r>
      <w:r w:rsidR="00162FF4" w:rsidRPr="0033173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территории которой возникли вопросы, изложенные в обращениях</w:t>
      </w:r>
      <w:r w:rsidR="00162FF4" w:rsidRPr="00625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нарушении прав потребитель вправе обратиться 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исполнительный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распорядительны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по месту нахождения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объекта</w:t>
      </w:r>
      <w:r w:rsidRPr="007A3D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 w:rsidRPr="007A3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были нарушены его права, независимо от того, что место нахождения организации, которой принадлежит этот объект, находится на территории другой административно-территориальной единицы.</w:t>
      </w:r>
    </w:p>
    <w:p w:rsidR="00162FF4" w:rsidRDefault="00162FF4" w:rsidP="00162FF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нарушении прав потребителя при покупке товара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потребитель вправе обратиться в местный исполнительный и распорядительный орган по месту нахождения интернет-продавца, т.е. по месту регистрации субъекта хозяйствования или индивидуального предпринимателя, которому принадлежит интернет-магазин.</w:t>
      </w:r>
    </w:p>
    <w:p w:rsidR="00162FF4" w:rsidRDefault="00162FF4" w:rsidP="00162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FF4" w:rsidRPr="00162FF4" w:rsidRDefault="00162FF4" w:rsidP="0016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734" w:rsidRDefault="00331734" w:rsidP="00331734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31734" w:rsidSect="007A3D7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528"/>
    <w:multiLevelType w:val="hybridMultilevel"/>
    <w:tmpl w:val="4694E9A8"/>
    <w:lvl w:ilvl="0" w:tplc="F1A86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6"/>
    <w:rsid w:val="0000797A"/>
    <w:rsid w:val="000F37EC"/>
    <w:rsid w:val="00133ADB"/>
    <w:rsid w:val="00162FF4"/>
    <w:rsid w:val="001E1367"/>
    <w:rsid w:val="0022000B"/>
    <w:rsid w:val="00280414"/>
    <w:rsid w:val="003230F9"/>
    <w:rsid w:val="00331734"/>
    <w:rsid w:val="00332F84"/>
    <w:rsid w:val="003440B1"/>
    <w:rsid w:val="00420BA6"/>
    <w:rsid w:val="00527FC6"/>
    <w:rsid w:val="0055326D"/>
    <w:rsid w:val="00571568"/>
    <w:rsid w:val="005E30AD"/>
    <w:rsid w:val="006252E2"/>
    <w:rsid w:val="00625D75"/>
    <w:rsid w:val="006D1041"/>
    <w:rsid w:val="00725ADC"/>
    <w:rsid w:val="00771A18"/>
    <w:rsid w:val="007A3D77"/>
    <w:rsid w:val="00876176"/>
    <w:rsid w:val="008E7C15"/>
    <w:rsid w:val="009B09F0"/>
    <w:rsid w:val="00A42A86"/>
    <w:rsid w:val="00AE0528"/>
    <w:rsid w:val="00B01C86"/>
    <w:rsid w:val="00B262C8"/>
    <w:rsid w:val="00BC6A75"/>
    <w:rsid w:val="00CD2027"/>
    <w:rsid w:val="00CF182C"/>
    <w:rsid w:val="00CF4598"/>
    <w:rsid w:val="00F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  <w:style w:type="table" w:styleId="a5">
    <w:name w:val="Table Grid"/>
    <w:basedOn w:val="a1"/>
    <w:uiPriority w:val="59"/>
    <w:rsid w:val="00B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2F84"/>
    <w:pPr>
      <w:ind w:left="720"/>
      <w:contextualSpacing/>
    </w:pPr>
  </w:style>
  <w:style w:type="paragraph" w:customStyle="1" w:styleId="newncpi0">
    <w:name w:val="newncpi0"/>
    <w:basedOn w:val="a"/>
    <w:rsid w:val="00133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  <w:style w:type="table" w:styleId="a5">
    <w:name w:val="Table Grid"/>
    <w:basedOn w:val="a1"/>
    <w:uiPriority w:val="59"/>
    <w:rsid w:val="00B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2F84"/>
    <w:pPr>
      <w:ind w:left="720"/>
      <w:contextualSpacing/>
    </w:pPr>
  </w:style>
  <w:style w:type="paragraph" w:customStyle="1" w:styleId="newncpi0">
    <w:name w:val="newncpi0"/>
    <w:basedOn w:val="a"/>
    <w:rsid w:val="00133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28</cp:revision>
  <dcterms:created xsi:type="dcterms:W3CDTF">2022-08-11T09:54:00Z</dcterms:created>
  <dcterms:modified xsi:type="dcterms:W3CDTF">2022-08-11T12:27:00Z</dcterms:modified>
</cp:coreProperties>
</file>