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D30371" w14:textId="275DD236" w:rsidR="00227748" w:rsidRPr="009122FA" w:rsidRDefault="00227748" w:rsidP="00227748">
      <w:pPr>
        <w:jc w:val="center"/>
        <w:rPr>
          <w:b/>
          <w:sz w:val="30"/>
          <w:szCs w:val="30"/>
        </w:rPr>
      </w:pPr>
      <w:r w:rsidRPr="009122FA">
        <w:rPr>
          <w:b/>
          <w:sz w:val="30"/>
          <w:szCs w:val="30"/>
        </w:rPr>
        <w:t>КОММЕНТАРИЙ</w:t>
      </w:r>
    </w:p>
    <w:p w14:paraId="7D29DB00" w14:textId="0DEA012A" w:rsidR="00535B29" w:rsidRPr="009122FA" w:rsidRDefault="00535B29" w:rsidP="00535B29">
      <w:pPr>
        <w:spacing w:line="280" w:lineRule="exact"/>
        <w:contextualSpacing/>
        <w:jc w:val="center"/>
        <w:rPr>
          <w:b/>
          <w:sz w:val="30"/>
          <w:szCs w:val="30"/>
        </w:rPr>
      </w:pPr>
      <w:r w:rsidRPr="009122FA">
        <w:rPr>
          <w:b/>
          <w:sz w:val="30"/>
          <w:szCs w:val="30"/>
        </w:rPr>
        <w:t xml:space="preserve">к постановлению Министерства по налогам и сборам Республики Беларусь от 23 января 2023 г.  № 2 </w:t>
      </w:r>
    </w:p>
    <w:p w14:paraId="49C38EFA" w14:textId="77777777" w:rsidR="00535B29" w:rsidRPr="009122FA" w:rsidRDefault="00535B29" w:rsidP="00535B29">
      <w:pPr>
        <w:spacing w:line="280" w:lineRule="exact"/>
        <w:contextualSpacing/>
        <w:jc w:val="center"/>
        <w:rPr>
          <w:b/>
          <w:sz w:val="30"/>
          <w:szCs w:val="30"/>
        </w:rPr>
      </w:pPr>
      <w:r w:rsidRPr="009122FA">
        <w:rPr>
          <w:b/>
          <w:sz w:val="30"/>
          <w:szCs w:val="30"/>
        </w:rPr>
        <w:t xml:space="preserve"> «Об изменении </w:t>
      </w:r>
      <w:r w:rsidRPr="009122FA">
        <w:rPr>
          <w:b/>
          <w:spacing w:val="-8"/>
          <w:sz w:val="30"/>
          <w:szCs w:val="30"/>
        </w:rPr>
        <w:t xml:space="preserve">постановления </w:t>
      </w:r>
      <w:r w:rsidRPr="009122FA">
        <w:rPr>
          <w:b/>
          <w:sz w:val="30"/>
          <w:szCs w:val="30"/>
        </w:rPr>
        <w:t xml:space="preserve">Министерства по налогам и сборам Республики Беларусь от 3 января 2019 г. № 2» </w:t>
      </w:r>
    </w:p>
    <w:p w14:paraId="20934517" w14:textId="4CCE57CD" w:rsidR="00535B29" w:rsidRPr="009122FA" w:rsidRDefault="00535B29" w:rsidP="00227748">
      <w:pPr>
        <w:jc w:val="center"/>
        <w:rPr>
          <w:sz w:val="30"/>
          <w:szCs w:val="30"/>
          <w:highlight w:val="green"/>
        </w:rPr>
      </w:pPr>
    </w:p>
    <w:p w14:paraId="6E8ACF02" w14:textId="653B67F2" w:rsidR="00535B29" w:rsidRPr="009122FA" w:rsidRDefault="003E7E33" w:rsidP="002B4C7A">
      <w:pPr>
        <w:contextualSpacing/>
        <w:jc w:val="both"/>
        <w:rPr>
          <w:sz w:val="30"/>
          <w:szCs w:val="30"/>
        </w:rPr>
      </w:pPr>
      <w:r w:rsidRPr="009122FA">
        <w:rPr>
          <w:sz w:val="30"/>
          <w:szCs w:val="30"/>
        </w:rPr>
        <w:t xml:space="preserve">        </w:t>
      </w:r>
      <w:r w:rsidR="00535B29" w:rsidRPr="009122FA">
        <w:rPr>
          <w:sz w:val="30"/>
          <w:szCs w:val="30"/>
        </w:rPr>
        <w:t xml:space="preserve">С </w:t>
      </w:r>
      <w:r w:rsidRPr="009122FA">
        <w:rPr>
          <w:sz w:val="30"/>
          <w:szCs w:val="30"/>
        </w:rPr>
        <w:t>1</w:t>
      </w:r>
      <w:r w:rsidR="00252CC5" w:rsidRPr="009122FA">
        <w:rPr>
          <w:sz w:val="30"/>
          <w:szCs w:val="30"/>
        </w:rPr>
        <w:t>9</w:t>
      </w:r>
      <w:r w:rsidRPr="009122FA">
        <w:rPr>
          <w:sz w:val="30"/>
          <w:szCs w:val="30"/>
        </w:rPr>
        <w:t xml:space="preserve"> </w:t>
      </w:r>
      <w:r w:rsidR="00252CC5" w:rsidRPr="009122FA">
        <w:rPr>
          <w:sz w:val="30"/>
          <w:szCs w:val="30"/>
        </w:rPr>
        <w:t xml:space="preserve">февраля </w:t>
      </w:r>
      <w:r w:rsidRPr="009122FA">
        <w:rPr>
          <w:sz w:val="30"/>
          <w:szCs w:val="30"/>
        </w:rPr>
        <w:t>2023 г. в</w:t>
      </w:r>
      <w:r w:rsidR="00535B29" w:rsidRPr="009122FA">
        <w:rPr>
          <w:sz w:val="30"/>
          <w:szCs w:val="30"/>
        </w:rPr>
        <w:t>ступило в силу постановление Министерства по налога</w:t>
      </w:r>
      <w:r w:rsidR="00830CE8" w:rsidRPr="009122FA">
        <w:rPr>
          <w:sz w:val="30"/>
          <w:szCs w:val="30"/>
        </w:rPr>
        <w:t xml:space="preserve">м и сборам Республики Беларусь </w:t>
      </w:r>
      <w:r w:rsidR="00535B29" w:rsidRPr="009122FA">
        <w:rPr>
          <w:sz w:val="30"/>
          <w:szCs w:val="30"/>
        </w:rPr>
        <w:t xml:space="preserve">от 23 января 2023 г.  № 2 «Об изменении </w:t>
      </w:r>
      <w:r w:rsidR="00535B29" w:rsidRPr="009122FA">
        <w:rPr>
          <w:spacing w:val="-8"/>
          <w:sz w:val="30"/>
          <w:szCs w:val="30"/>
        </w:rPr>
        <w:t xml:space="preserve">постановления </w:t>
      </w:r>
      <w:r w:rsidR="00535B29" w:rsidRPr="009122FA">
        <w:rPr>
          <w:sz w:val="30"/>
          <w:szCs w:val="30"/>
        </w:rPr>
        <w:t>Министерства по налогам и сборам Республики Беларусь от 3 января 2019 г. № 2» (зарегистрировано в НРПА</w:t>
      </w:r>
      <w:r w:rsidR="00FA57AD" w:rsidRPr="009122FA">
        <w:rPr>
          <w:sz w:val="30"/>
          <w:szCs w:val="30"/>
        </w:rPr>
        <w:t xml:space="preserve"> 18.02.2023, рег. </w:t>
      </w:r>
      <w:r w:rsidR="00535B29" w:rsidRPr="009122FA">
        <w:rPr>
          <w:sz w:val="30"/>
          <w:szCs w:val="30"/>
        </w:rPr>
        <w:t>№</w:t>
      </w:r>
      <w:r w:rsidR="00FA57AD" w:rsidRPr="009122FA">
        <w:rPr>
          <w:sz w:val="30"/>
          <w:szCs w:val="30"/>
        </w:rPr>
        <w:t xml:space="preserve"> 8/39513</w:t>
      </w:r>
      <w:r w:rsidR="00535B29" w:rsidRPr="009122FA">
        <w:rPr>
          <w:sz w:val="30"/>
          <w:szCs w:val="30"/>
        </w:rPr>
        <w:t>) (далее – постановление № 2</w:t>
      </w:r>
      <w:r w:rsidR="006A1641" w:rsidRPr="009122FA">
        <w:rPr>
          <w:sz w:val="30"/>
          <w:szCs w:val="30"/>
        </w:rPr>
        <w:t>-2023</w:t>
      </w:r>
      <w:r w:rsidR="00535B29" w:rsidRPr="009122FA">
        <w:rPr>
          <w:sz w:val="30"/>
          <w:szCs w:val="30"/>
        </w:rPr>
        <w:t>).</w:t>
      </w:r>
    </w:p>
    <w:p w14:paraId="6206338E" w14:textId="02F5D7BC" w:rsidR="00535B29" w:rsidRPr="009122FA" w:rsidRDefault="003E7E33" w:rsidP="002B4C7A">
      <w:pPr>
        <w:contextualSpacing/>
        <w:jc w:val="both"/>
        <w:rPr>
          <w:sz w:val="30"/>
          <w:szCs w:val="30"/>
        </w:rPr>
      </w:pPr>
      <w:r w:rsidRPr="009122FA">
        <w:rPr>
          <w:sz w:val="30"/>
          <w:szCs w:val="30"/>
        </w:rPr>
        <w:t xml:space="preserve">         </w:t>
      </w:r>
      <w:r w:rsidR="00535B29" w:rsidRPr="009122FA">
        <w:rPr>
          <w:sz w:val="30"/>
          <w:szCs w:val="30"/>
        </w:rPr>
        <w:t>Постановлением № 2</w:t>
      </w:r>
      <w:r w:rsidR="00A50131" w:rsidRPr="009122FA">
        <w:rPr>
          <w:sz w:val="30"/>
          <w:szCs w:val="30"/>
        </w:rPr>
        <w:t>-2023</w:t>
      </w:r>
      <w:r w:rsidR="00535B29" w:rsidRPr="009122FA">
        <w:rPr>
          <w:sz w:val="30"/>
          <w:szCs w:val="30"/>
        </w:rPr>
        <w:t xml:space="preserve"> внесены изменения в постановление Министерства по налогам и сборам Республики Беларусь от 3 января 2019 г. № 2 «Об исчислении и уплате налогов, сборов</w:t>
      </w:r>
      <w:r w:rsidR="00340F4E" w:rsidRPr="009122FA">
        <w:rPr>
          <w:sz w:val="30"/>
          <w:szCs w:val="30"/>
        </w:rPr>
        <w:t xml:space="preserve">   </w:t>
      </w:r>
      <w:r w:rsidR="00535B29" w:rsidRPr="009122FA">
        <w:rPr>
          <w:sz w:val="30"/>
          <w:szCs w:val="30"/>
        </w:rPr>
        <w:t xml:space="preserve"> (пошлин), </w:t>
      </w:r>
      <w:r w:rsidR="00340F4E" w:rsidRPr="009122FA">
        <w:rPr>
          <w:sz w:val="30"/>
          <w:szCs w:val="30"/>
        </w:rPr>
        <w:t xml:space="preserve"> </w:t>
      </w:r>
      <w:r w:rsidR="00535B29" w:rsidRPr="009122FA">
        <w:rPr>
          <w:sz w:val="30"/>
          <w:szCs w:val="30"/>
        </w:rPr>
        <w:t>иных</w:t>
      </w:r>
      <w:r w:rsidR="00340F4E" w:rsidRPr="009122FA">
        <w:rPr>
          <w:sz w:val="30"/>
          <w:szCs w:val="30"/>
        </w:rPr>
        <w:t xml:space="preserve"> </w:t>
      </w:r>
      <w:r w:rsidR="00535B29" w:rsidRPr="009122FA">
        <w:rPr>
          <w:sz w:val="30"/>
          <w:szCs w:val="30"/>
        </w:rPr>
        <w:t xml:space="preserve"> </w:t>
      </w:r>
      <w:r w:rsidR="00340F4E" w:rsidRPr="009122FA">
        <w:rPr>
          <w:sz w:val="30"/>
          <w:szCs w:val="30"/>
        </w:rPr>
        <w:t xml:space="preserve">     </w:t>
      </w:r>
      <w:r w:rsidR="00535B29" w:rsidRPr="009122FA">
        <w:rPr>
          <w:sz w:val="30"/>
          <w:szCs w:val="30"/>
        </w:rPr>
        <w:t>платежей»</w:t>
      </w:r>
      <w:r w:rsidR="00340F4E" w:rsidRPr="009122FA">
        <w:rPr>
          <w:sz w:val="30"/>
          <w:szCs w:val="30"/>
        </w:rPr>
        <w:t xml:space="preserve">   </w:t>
      </w:r>
      <w:r w:rsidR="006A1641" w:rsidRPr="009122FA">
        <w:rPr>
          <w:sz w:val="30"/>
          <w:szCs w:val="30"/>
        </w:rPr>
        <w:t xml:space="preserve"> (далее – постановление </w:t>
      </w:r>
      <w:r w:rsidR="00340F4E" w:rsidRPr="009122FA">
        <w:rPr>
          <w:sz w:val="30"/>
          <w:szCs w:val="30"/>
        </w:rPr>
        <w:t xml:space="preserve">  </w:t>
      </w:r>
      <w:r w:rsidR="006A1641" w:rsidRPr="009122FA">
        <w:rPr>
          <w:sz w:val="30"/>
          <w:szCs w:val="30"/>
        </w:rPr>
        <w:t>№ 2-2019)</w:t>
      </w:r>
      <w:r w:rsidR="00535B29" w:rsidRPr="009122FA">
        <w:rPr>
          <w:sz w:val="30"/>
          <w:szCs w:val="30"/>
        </w:rPr>
        <w:t>, приложения к этому постановлению и утвержденную этим постановлением Инструкцию о порядке заполнения налоговых деклараций (расчетов) по налогам (сборам), книги покупок (далее – Инструкция).</w:t>
      </w:r>
    </w:p>
    <w:p w14:paraId="28E6DE72" w14:textId="77777777" w:rsidR="009122FA" w:rsidRDefault="009122FA" w:rsidP="00227748">
      <w:pPr>
        <w:jc w:val="center"/>
        <w:rPr>
          <w:b/>
          <w:sz w:val="30"/>
          <w:szCs w:val="30"/>
        </w:rPr>
      </w:pPr>
    </w:p>
    <w:p w14:paraId="7611CEF7" w14:textId="3BF07196" w:rsidR="00535B29" w:rsidRDefault="00535B29" w:rsidP="00227748">
      <w:pPr>
        <w:jc w:val="center"/>
        <w:rPr>
          <w:b/>
          <w:sz w:val="30"/>
          <w:szCs w:val="30"/>
        </w:rPr>
      </w:pPr>
      <w:r w:rsidRPr="009122FA">
        <w:rPr>
          <w:b/>
          <w:sz w:val="30"/>
          <w:szCs w:val="30"/>
        </w:rPr>
        <w:t>Постановлением № 2</w:t>
      </w:r>
      <w:r w:rsidR="006A1641" w:rsidRPr="009122FA">
        <w:rPr>
          <w:b/>
          <w:sz w:val="30"/>
          <w:szCs w:val="30"/>
        </w:rPr>
        <w:t>-2023</w:t>
      </w:r>
      <w:r w:rsidRPr="009122FA">
        <w:rPr>
          <w:b/>
          <w:sz w:val="30"/>
          <w:szCs w:val="30"/>
        </w:rPr>
        <w:t xml:space="preserve">: </w:t>
      </w:r>
    </w:p>
    <w:p w14:paraId="12426DD9" w14:textId="77777777" w:rsidR="009122FA" w:rsidRPr="009122FA" w:rsidRDefault="009122FA" w:rsidP="00227748">
      <w:pPr>
        <w:jc w:val="center"/>
        <w:rPr>
          <w:b/>
          <w:sz w:val="30"/>
          <w:szCs w:val="30"/>
        </w:rPr>
      </w:pPr>
    </w:p>
    <w:p w14:paraId="1CB4AC31" w14:textId="2AD7FD5A" w:rsidR="00535B29" w:rsidRPr="009122FA" w:rsidRDefault="00535B29" w:rsidP="00535B29">
      <w:pPr>
        <w:ind w:firstLine="709"/>
        <w:contextualSpacing/>
        <w:jc w:val="both"/>
        <w:rPr>
          <w:b/>
          <w:sz w:val="30"/>
          <w:szCs w:val="30"/>
        </w:rPr>
      </w:pPr>
      <w:r w:rsidRPr="009122FA">
        <w:rPr>
          <w:b/>
          <w:sz w:val="30"/>
          <w:szCs w:val="30"/>
        </w:rPr>
        <w:t xml:space="preserve">1. В новой редакции изложены следующие формы налоговых деклараций (расчетов), </w:t>
      </w:r>
      <w:r w:rsidR="001B27FD" w:rsidRPr="009122FA">
        <w:rPr>
          <w:b/>
          <w:sz w:val="30"/>
          <w:szCs w:val="30"/>
        </w:rPr>
        <w:t>иные формы</w:t>
      </w:r>
      <w:r w:rsidRPr="009122FA">
        <w:rPr>
          <w:b/>
          <w:sz w:val="30"/>
          <w:szCs w:val="30"/>
        </w:rPr>
        <w:t>:</w:t>
      </w:r>
    </w:p>
    <w:p w14:paraId="736E7F78" w14:textId="0EBF3AAB" w:rsidR="00522FC2" w:rsidRPr="009122FA" w:rsidRDefault="00535B29" w:rsidP="00535B29">
      <w:pPr>
        <w:ind w:firstLine="709"/>
        <w:contextualSpacing/>
        <w:jc w:val="both"/>
        <w:rPr>
          <w:sz w:val="30"/>
          <w:szCs w:val="30"/>
        </w:rPr>
      </w:pPr>
      <w:r w:rsidRPr="009122FA">
        <w:rPr>
          <w:sz w:val="30"/>
          <w:szCs w:val="30"/>
        </w:rPr>
        <w:t>налоговой декларации (расчета) по земельному налогу с организаций (приложение 8</w:t>
      </w:r>
      <w:r w:rsidR="00D438CC" w:rsidRPr="009122FA">
        <w:rPr>
          <w:sz w:val="30"/>
          <w:szCs w:val="30"/>
        </w:rPr>
        <w:t xml:space="preserve"> к постановлению 2-2019)</w:t>
      </w:r>
      <w:r w:rsidR="00522FC2" w:rsidRPr="009122FA">
        <w:rPr>
          <w:sz w:val="30"/>
          <w:szCs w:val="30"/>
        </w:rPr>
        <w:t>;</w:t>
      </w:r>
    </w:p>
    <w:p w14:paraId="593A648C" w14:textId="77777777" w:rsidR="00A3112F" w:rsidRPr="009122FA" w:rsidRDefault="00A3112F" w:rsidP="00535B29">
      <w:pPr>
        <w:ind w:firstLine="709"/>
        <w:contextualSpacing/>
        <w:jc w:val="both"/>
        <w:rPr>
          <w:sz w:val="30"/>
          <w:szCs w:val="30"/>
        </w:rPr>
      </w:pPr>
    </w:p>
    <w:p w14:paraId="382A1AFB" w14:textId="77E86247" w:rsidR="00522FC2" w:rsidRPr="009122FA" w:rsidRDefault="00535B29" w:rsidP="00535B29">
      <w:pPr>
        <w:ind w:firstLine="709"/>
        <w:contextualSpacing/>
        <w:jc w:val="both"/>
        <w:rPr>
          <w:sz w:val="30"/>
          <w:szCs w:val="30"/>
        </w:rPr>
      </w:pPr>
      <w:r w:rsidRPr="009122FA">
        <w:rPr>
          <w:sz w:val="30"/>
          <w:szCs w:val="30"/>
        </w:rPr>
        <w:t xml:space="preserve">налоговой декларации (расчета) </w:t>
      </w:r>
      <w:r w:rsidRPr="009122FA">
        <w:rPr>
          <w:rFonts w:eastAsiaTheme="minorHAnsi"/>
          <w:sz w:val="30"/>
          <w:szCs w:val="30"/>
        </w:rPr>
        <w:t xml:space="preserve">по </w:t>
      </w:r>
      <w:hyperlink r:id="rId7" w:history="1">
        <w:r w:rsidRPr="009122FA">
          <w:rPr>
            <w:rStyle w:val="a6"/>
            <w:rFonts w:eastAsiaTheme="minorHAnsi"/>
            <w:color w:val="auto"/>
            <w:sz w:val="30"/>
            <w:szCs w:val="30"/>
            <w:u w:val="none"/>
          </w:rPr>
          <w:t>налогу</w:t>
        </w:r>
      </w:hyperlink>
      <w:r w:rsidRPr="009122FA">
        <w:rPr>
          <w:rFonts w:eastAsiaTheme="minorHAnsi"/>
          <w:sz w:val="30"/>
          <w:szCs w:val="30"/>
        </w:rPr>
        <w:t xml:space="preserve"> при упрощенной системе</w:t>
      </w:r>
      <w:r w:rsidR="00A50131" w:rsidRPr="009122FA">
        <w:rPr>
          <w:rFonts w:eastAsiaTheme="minorHAnsi"/>
          <w:sz w:val="30"/>
          <w:szCs w:val="30"/>
        </w:rPr>
        <w:t xml:space="preserve">  </w:t>
      </w:r>
      <w:r w:rsidRPr="009122FA">
        <w:rPr>
          <w:rFonts w:eastAsiaTheme="minorHAnsi"/>
          <w:sz w:val="30"/>
          <w:szCs w:val="30"/>
        </w:rPr>
        <w:t xml:space="preserve"> налогообложения </w:t>
      </w:r>
      <w:r w:rsidRPr="009122FA">
        <w:rPr>
          <w:sz w:val="30"/>
          <w:szCs w:val="30"/>
        </w:rPr>
        <w:t xml:space="preserve"> (приложение </w:t>
      </w:r>
      <w:r w:rsidR="00A50131" w:rsidRPr="009122FA">
        <w:rPr>
          <w:sz w:val="30"/>
          <w:szCs w:val="30"/>
        </w:rPr>
        <w:t xml:space="preserve">   </w:t>
      </w:r>
      <w:r w:rsidRPr="009122FA">
        <w:rPr>
          <w:sz w:val="30"/>
          <w:szCs w:val="30"/>
        </w:rPr>
        <w:t>16</w:t>
      </w:r>
      <w:r w:rsidR="00A50131" w:rsidRPr="009122FA">
        <w:rPr>
          <w:sz w:val="30"/>
          <w:szCs w:val="30"/>
        </w:rPr>
        <w:t xml:space="preserve">  </w:t>
      </w:r>
      <w:r w:rsidR="00D438CC" w:rsidRPr="009122FA">
        <w:rPr>
          <w:sz w:val="30"/>
          <w:szCs w:val="30"/>
        </w:rPr>
        <w:t xml:space="preserve"> к </w:t>
      </w:r>
      <w:r w:rsidR="00A50131" w:rsidRPr="009122FA">
        <w:rPr>
          <w:sz w:val="30"/>
          <w:szCs w:val="30"/>
        </w:rPr>
        <w:t xml:space="preserve">   </w:t>
      </w:r>
      <w:r w:rsidR="00D438CC" w:rsidRPr="009122FA">
        <w:rPr>
          <w:sz w:val="30"/>
          <w:szCs w:val="30"/>
        </w:rPr>
        <w:t>постановлению 2-2019</w:t>
      </w:r>
      <w:r w:rsidRPr="009122FA">
        <w:rPr>
          <w:sz w:val="30"/>
          <w:szCs w:val="30"/>
        </w:rPr>
        <w:t>)</w:t>
      </w:r>
      <w:r w:rsidR="00522FC2" w:rsidRPr="009122FA">
        <w:rPr>
          <w:sz w:val="30"/>
          <w:szCs w:val="30"/>
        </w:rPr>
        <w:t>;</w:t>
      </w:r>
    </w:p>
    <w:p w14:paraId="43FD7C89" w14:textId="77777777" w:rsidR="00A3112F" w:rsidRPr="009122FA" w:rsidRDefault="00A3112F" w:rsidP="00535B29">
      <w:pPr>
        <w:ind w:firstLine="709"/>
        <w:contextualSpacing/>
        <w:jc w:val="both"/>
        <w:rPr>
          <w:sz w:val="30"/>
          <w:szCs w:val="30"/>
        </w:rPr>
      </w:pPr>
    </w:p>
    <w:p w14:paraId="3A5FA373" w14:textId="6E9F5CBF" w:rsidR="00D438CC" w:rsidRPr="009122FA" w:rsidRDefault="00D438CC" w:rsidP="00D438CC">
      <w:pPr>
        <w:autoSpaceDE w:val="0"/>
        <w:autoSpaceDN w:val="0"/>
        <w:adjustRightInd w:val="0"/>
        <w:ind w:firstLine="709"/>
        <w:jc w:val="both"/>
        <w:outlineLvl w:val="4"/>
        <w:rPr>
          <w:sz w:val="30"/>
          <w:szCs w:val="30"/>
        </w:rPr>
      </w:pPr>
      <w:r w:rsidRPr="009122FA">
        <w:rPr>
          <w:iCs/>
          <w:sz w:val="30"/>
          <w:szCs w:val="30"/>
        </w:rPr>
        <w:t xml:space="preserve">налоговой декларации (расчета) </w:t>
      </w:r>
      <w:r w:rsidRPr="009122FA">
        <w:rPr>
          <w:sz w:val="30"/>
          <w:szCs w:val="30"/>
        </w:rPr>
        <w:t xml:space="preserve">по единому налогу с индивидуальных предпринимателей и иных физических лиц                   </w:t>
      </w:r>
      <w:proofErr w:type="gramStart"/>
      <w:r w:rsidRPr="009122FA">
        <w:rPr>
          <w:sz w:val="30"/>
          <w:szCs w:val="30"/>
        </w:rPr>
        <w:t xml:space="preserve">   (</w:t>
      </w:r>
      <w:proofErr w:type="gramEnd"/>
      <w:r w:rsidRPr="009122FA">
        <w:rPr>
          <w:sz w:val="30"/>
          <w:szCs w:val="30"/>
        </w:rPr>
        <w:t xml:space="preserve">приложение 17 к постановлению 2-2019); </w:t>
      </w:r>
    </w:p>
    <w:p w14:paraId="72B60870" w14:textId="77777777" w:rsidR="00A3112F" w:rsidRPr="009122FA" w:rsidRDefault="00A3112F" w:rsidP="00D438CC">
      <w:pPr>
        <w:autoSpaceDE w:val="0"/>
        <w:autoSpaceDN w:val="0"/>
        <w:adjustRightInd w:val="0"/>
        <w:ind w:firstLine="709"/>
        <w:jc w:val="both"/>
        <w:outlineLvl w:val="4"/>
        <w:rPr>
          <w:sz w:val="30"/>
          <w:szCs w:val="30"/>
        </w:rPr>
      </w:pPr>
    </w:p>
    <w:p w14:paraId="00C5A769" w14:textId="4C6EB709" w:rsidR="001B27FD" w:rsidRPr="009122FA" w:rsidRDefault="001B27FD" w:rsidP="001B27FD">
      <w:pPr>
        <w:ind w:firstLine="709"/>
        <w:contextualSpacing/>
        <w:jc w:val="both"/>
        <w:rPr>
          <w:sz w:val="30"/>
          <w:szCs w:val="30"/>
        </w:rPr>
      </w:pPr>
      <w:r w:rsidRPr="009122FA">
        <w:rPr>
          <w:sz w:val="30"/>
          <w:szCs w:val="30"/>
        </w:rPr>
        <w:t>налоговой декларации (расчета) по налогу на игорный бизнес (приложение 20 к постановлению 2-2019);</w:t>
      </w:r>
    </w:p>
    <w:p w14:paraId="4E70A1F8" w14:textId="77777777" w:rsidR="00A3112F" w:rsidRPr="009122FA" w:rsidRDefault="00A3112F" w:rsidP="001B27FD">
      <w:pPr>
        <w:ind w:firstLine="709"/>
        <w:contextualSpacing/>
        <w:jc w:val="both"/>
        <w:rPr>
          <w:sz w:val="30"/>
          <w:szCs w:val="30"/>
        </w:rPr>
      </w:pPr>
    </w:p>
    <w:p w14:paraId="4D0F3BB4" w14:textId="52028ECB" w:rsidR="001B27FD" w:rsidRPr="009122FA" w:rsidRDefault="001B27FD" w:rsidP="001B27FD">
      <w:pPr>
        <w:ind w:firstLine="709"/>
        <w:contextualSpacing/>
        <w:jc w:val="both"/>
        <w:rPr>
          <w:iCs/>
          <w:sz w:val="30"/>
          <w:szCs w:val="30"/>
        </w:rPr>
      </w:pPr>
      <w:r w:rsidRPr="009122FA">
        <w:rPr>
          <w:iCs/>
          <w:sz w:val="30"/>
          <w:szCs w:val="30"/>
        </w:rPr>
        <w:t xml:space="preserve">налоговой декларации (расчета) по транспортному налогу с организаций (приложение 22 к постановлению 2-2019); </w:t>
      </w:r>
    </w:p>
    <w:p w14:paraId="472CEA92" w14:textId="77777777" w:rsidR="00A3112F" w:rsidRPr="009122FA" w:rsidRDefault="00A3112F" w:rsidP="001B27FD">
      <w:pPr>
        <w:ind w:firstLine="709"/>
        <w:contextualSpacing/>
        <w:jc w:val="both"/>
        <w:rPr>
          <w:iCs/>
          <w:sz w:val="30"/>
          <w:szCs w:val="30"/>
        </w:rPr>
      </w:pPr>
    </w:p>
    <w:p w14:paraId="74E5F07C" w14:textId="212FC14D" w:rsidR="001B27FD" w:rsidRPr="009122FA" w:rsidRDefault="00535B29" w:rsidP="00535B29">
      <w:pPr>
        <w:ind w:firstLine="709"/>
        <w:contextualSpacing/>
        <w:jc w:val="both"/>
        <w:rPr>
          <w:iCs/>
          <w:sz w:val="30"/>
          <w:szCs w:val="30"/>
        </w:rPr>
      </w:pPr>
      <w:r w:rsidRPr="009122FA">
        <w:rPr>
          <w:iCs/>
          <w:sz w:val="30"/>
          <w:szCs w:val="30"/>
        </w:rPr>
        <w:t>форма уведомления о переходе на упрощенную систему налогообложения (приложение 36</w:t>
      </w:r>
      <w:r w:rsidR="001B27FD" w:rsidRPr="009122FA">
        <w:rPr>
          <w:iCs/>
          <w:sz w:val="30"/>
          <w:szCs w:val="30"/>
        </w:rPr>
        <w:t xml:space="preserve"> к постановлению 2-2019</w:t>
      </w:r>
      <w:r w:rsidRPr="009122FA">
        <w:rPr>
          <w:iCs/>
          <w:sz w:val="30"/>
          <w:szCs w:val="30"/>
        </w:rPr>
        <w:t>)</w:t>
      </w:r>
      <w:r w:rsidR="001B27FD" w:rsidRPr="009122FA">
        <w:rPr>
          <w:iCs/>
          <w:sz w:val="30"/>
          <w:szCs w:val="30"/>
        </w:rPr>
        <w:t>;</w:t>
      </w:r>
    </w:p>
    <w:p w14:paraId="40176DC8" w14:textId="77777777" w:rsidR="00A3112F" w:rsidRPr="009122FA" w:rsidRDefault="00A3112F" w:rsidP="00535B29">
      <w:pPr>
        <w:ind w:firstLine="709"/>
        <w:contextualSpacing/>
        <w:jc w:val="both"/>
        <w:rPr>
          <w:iCs/>
          <w:sz w:val="30"/>
          <w:szCs w:val="30"/>
        </w:rPr>
      </w:pPr>
    </w:p>
    <w:p w14:paraId="2D3170F2" w14:textId="08344E77" w:rsidR="00535B29" w:rsidRPr="009122FA" w:rsidRDefault="00535B29" w:rsidP="00535B29">
      <w:pPr>
        <w:ind w:firstLine="709"/>
        <w:contextualSpacing/>
        <w:jc w:val="both"/>
        <w:rPr>
          <w:iCs/>
          <w:sz w:val="30"/>
          <w:szCs w:val="30"/>
        </w:rPr>
      </w:pPr>
      <w:r w:rsidRPr="009122FA">
        <w:rPr>
          <w:iCs/>
          <w:sz w:val="30"/>
          <w:szCs w:val="30"/>
        </w:rPr>
        <w:t>форма уведомления об отказе от применения упрощенной системы налогообложения (приложение 37</w:t>
      </w:r>
      <w:r w:rsidR="001B27FD" w:rsidRPr="009122FA">
        <w:rPr>
          <w:iCs/>
          <w:sz w:val="30"/>
          <w:szCs w:val="30"/>
        </w:rPr>
        <w:t xml:space="preserve"> к постановлению 2-2019</w:t>
      </w:r>
      <w:r w:rsidRPr="009122FA">
        <w:rPr>
          <w:iCs/>
          <w:sz w:val="30"/>
          <w:szCs w:val="30"/>
        </w:rPr>
        <w:t>)</w:t>
      </w:r>
      <w:r w:rsidR="001B27FD" w:rsidRPr="009122FA">
        <w:rPr>
          <w:iCs/>
          <w:sz w:val="30"/>
          <w:szCs w:val="30"/>
        </w:rPr>
        <w:t>;</w:t>
      </w:r>
    </w:p>
    <w:p w14:paraId="348701F6" w14:textId="3A631841" w:rsidR="00522FC2" w:rsidRPr="009122FA" w:rsidRDefault="00522FC2" w:rsidP="00535B29">
      <w:pPr>
        <w:ind w:firstLine="709"/>
        <w:contextualSpacing/>
        <w:jc w:val="both"/>
        <w:rPr>
          <w:iCs/>
          <w:sz w:val="30"/>
          <w:szCs w:val="30"/>
        </w:rPr>
      </w:pPr>
    </w:p>
    <w:p w14:paraId="06A63FF2" w14:textId="00815644" w:rsidR="00522FC2" w:rsidRPr="009122FA" w:rsidRDefault="00522FC2" w:rsidP="00535B29">
      <w:pPr>
        <w:ind w:firstLine="709"/>
        <w:contextualSpacing/>
        <w:jc w:val="both"/>
        <w:rPr>
          <w:b/>
          <w:iCs/>
          <w:sz w:val="30"/>
          <w:szCs w:val="30"/>
        </w:rPr>
      </w:pPr>
      <w:r w:rsidRPr="009122FA">
        <w:rPr>
          <w:b/>
          <w:iCs/>
          <w:sz w:val="30"/>
          <w:szCs w:val="30"/>
        </w:rPr>
        <w:lastRenderedPageBreak/>
        <w:t>2. внесены изменения в формы налоговых деклараций (расчетов)</w:t>
      </w:r>
      <w:r w:rsidR="001B27FD" w:rsidRPr="009122FA">
        <w:rPr>
          <w:b/>
          <w:iCs/>
          <w:sz w:val="30"/>
          <w:szCs w:val="30"/>
        </w:rPr>
        <w:t>, иные формы</w:t>
      </w:r>
      <w:r w:rsidRPr="009122FA">
        <w:rPr>
          <w:b/>
          <w:iCs/>
          <w:sz w:val="30"/>
          <w:szCs w:val="30"/>
        </w:rPr>
        <w:t>:</w:t>
      </w:r>
    </w:p>
    <w:p w14:paraId="3ED0EA46" w14:textId="12A62BDE" w:rsidR="006C1897" w:rsidRPr="009122FA" w:rsidRDefault="006C1897" w:rsidP="006C1897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9122FA">
        <w:rPr>
          <w:rFonts w:ascii="Times New Roman" w:hAnsi="Times New Roman" w:cs="Times New Roman"/>
        </w:rPr>
        <w:t xml:space="preserve">  налоговой декларации (расчета) по </w:t>
      </w:r>
      <w:hyperlink r:id="rId8" w:history="1">
        <w:r w:rsidRPr="009122FA">
          <w:rPr>
            <w:rFonts w:ascii="Times New Roman" w:hAnsi="Times New Roman" w:cs="Times New Roman"/>
          </w:rPr>
          <w:t>налогу</w:t>
        </w:r>
      </w:hyperlink>
      <w:r w:rsidRPr="009122FA">
        <w:rPr>
          <w:rFonts w:ascii="Times New Roman" w:hAnsi="Times New Roman" w:cs="Times New Roman"/>
        </w:rPr>
        <w:t xml:space="preserve"> на добавленную стоимость (</w:t>
      </w:r>
      <w:hyperlink r:id="rId9" w:history="1">
        <w:r w:rsidRPr="009122FA">
          <w:rPr>
            <w:rFonts w:ascii="Times New Roman" w:hAnsi="Times New Roman" w:cs="Times New Roman"/>
          </w:rPr>
          <w:t>приложение 1</w:t>
        </w:r>
      </w:hyperlink>
      <w:r w:rsidRPr="009122FA">
        <w:rPr>
          <w:rFonts w:ascii="Times New Roman" w:hAnsi="Times New Roman" w:cs="Times New Roman"/>
        </w:rPr>
        <w:t xml:space="preserve"> к постановлению 2-2019);</w:t>
      </w:r>
    </w:p>
    <w:p w14:paraId="4F292B4B" w14:textId="4E878A97" w:rsidR="006C1897" w:rsidRPr="009122FA" w:rsidRDefault="006C1897" w:rsidP="006C1897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</w:rPr>
      </w:pPr>
      <w:r w:rsidRPr="009122FA">
        <w:rPr>
          <w:rFonts w:ascii="Times New Roman" w:hAnsi="Times New Roman" w:cs="Times New Roman"/>
        </w:rPr>
        <w:t xml:space="preserve">  налоговой декларации (расчета)</w:t>
      </w:r>
      <w:r w:rsidR="00A50131" w:rsidRPr="009122FA">
        <w:rPr>
          <w:rFonts w:ascii="Times New Roman" w:hAnsi="Times New Roman" w:cs="Times New Roman"/>
        </w:rPr>
        <w:t xml:space="preserve"> </w:t>
      </w:r>
      <w:r w:rsidRPr="009122FA">
        <w:rPr>
          <w:rFonts w:ascii="Times New Roman" w:hAnsi="Times New Roman" w:cs="Times New Roman"/>
        </w:rPr>
        <w:t xml:space="preserve">по </w:t>
      </w:r>
      <w:r w:rsidR="00A50131" w:rsidRPr="009122FA">
        <w:rPr>
          <w:rFonts w:ascii="Times New Roman" w:hAnsi="Times New Roman" w:cs="Times New Roman"/>
        </w:rPr>
        <w:t xml:space="preserve">налогу на добавленную стоимость </w:t>
      </w:r>
      <w:r w:rsidRPr="009122FA">
        <w:rPr>
          <w:rFonts w:ascii="Times New Roman" w:hAnsi="Times New Roman" w:cs="Times New Roman"/>
        </w:rPr>
        <w:t>при оказании услуг в электронной форме (</w:t>
      </w:r>
      <w:hyperlink r:id="rId10" w:history="1">
        <w:r w:rsidRPr="009122FA">
          <w:rPr>
            <w:rFonts w:ascii="Times New Roman" w:hAnsi="Times New Roman" w:cs="Times New Roman"/>
          </w:rPr>
          <w:t>приложение 2</w:t>
        </w:r>
      </w:hyperlink>
      <w:r w:rsidRPr="009122FA">
        <w:rPr>
          <w:rFonts w:ascii="Times New Roman" w:hAnsi="Times New Roman" w:cs="Times New Roman"/>
        </w:rPr>
        <w:t xml:space="preserve"> к постановлению 2-2019);</w:t>
      </w:r>
    </w:p>
    <w:p w14:paraId="0453C49D" w14:textId="57E1A4A6" w:rsidR="006C1897" w:rsidRPr="009122FA" w:rsidRDefault="006C1897" w:rsidP="006C1897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</w:rPr>
      </w:pPr>
      <w:r w:rsidRPr="009122FA">
        <w:rPr>
          <w:rFonts w:ascii="Times New Roman" w:hAnsi="Times New Roman" w:cs="Times New Roman"/>
        </w:rPr>
        <w:t xml:space="preserve">  налоговой декларации (расчета)</w:t>
      </w:r>
      <w:r w:rsidR="00A50131" w:rsidRPr="009122FA">
        <w:rPr>
          <w:rFonts w:ascii="Times New Roman" w:hAnsi="Times New Roman" w:cs="Times New Roman"/>
        </w:rPr>
        <w:t xml:space="preserve"> </w:t>
      </w:r>
      <w:r w:rsidRPr="009122FA">
        <w:rPr>
          <w:rFonts w:ascii="Times New Roman" w:hAnsi="Times New Roman" w:cs="Times New Roman"/>
        </w:rPr>
        <w:t xml:space="preserve">по </w:t>
      </w:r>
      <w:hyperlink r:id="rId11" w:history="1">
        <w:r w:rsidRPr="009122FA">
          <w:rPr>
            <w:rFonts w:ascii="Times New Roman" w:hAnsi="Times New Roman" w:cs="Times New Roman"/>
          </w:rPr>
          <w:t>акцизам</w:t>
        </w:r>
      </w:hyperlink>
      <w:r w:rsidRPr="009122FA">
        <w:rPr>
          <w:rFonts w:ascii="Times New Roman" w:hAnsi="Times New Roman" w:cs="Times New Roman"/>
        </w:rPr>
        <w:t xml:space="preserve"> (</w:t>
      </w:r>
      <w:hyperlink r:id="rId12" w:history="1">
        <w:r w:rsidRPr="009122FA">
          <w:rPr>
            <w:rFonts w:ascii="Times New Roman" w:hAnsi="Times New Roman" w:cs="Times New Roman"/>
          </w:rPr>
          <w:t>приложение 3</w:t>
        </w:r>
      </w:hyperlink>
      <w:r w:rsidRPr="009122FA">
        <w:rPr>
          <w:rFonts w:ascii="Times New Roman" w:hAnsi="Times New Roman" w:cs="Times New Roman"/>
        </w:rPr>
        <w:t xml:space="preserve"> к постановлению 2-2019);</w:t>
      </w:r>
    </w:p>
    <w:p w14:paraId="6B3D6148" w14:textId="77777777" w:rsidR="00A50131" w:rsidRPr="009122FA" w:rsidRDefault="00A50131" w:rsidP="006C1897">
      <w:pPr>
        <w:autoSpaceDE w:val="0"/>
        <w:autoSpaceDN w:val="0"/>
        <w:adjustRightInd w:val="0"/>
        <w:ind w:firstLine="709"/>
        <w:jc w:val="both"/>
        <w:outlineLvl w:val="4"/>
        <w:rPr>
          <w:iCs/>
          <w:sz w:val="30"/>
          <w:szCs w:val="30"/>
        </w:rPr>
      </w:pPr>
    </w:p>
    <w:p w14:paraId="7400D099" w14:textId="40DCA1F1" w:rsidR="006C1897" w:rsidRPr="009122FA" w:rsidRDefault="006C1897" w:rsidP="006C1897">
      <w:pPr>
        <w:autoSpaceDE w:val="0"/>
        <w:autoSpaceDN w:val="0"/>
        <w:adjustRightInd w:val="0"/>
        <w:ind w:firstLine="709"/>
        <w:jc w:val="both"/>
        <w:outlineLvl w:val="4"/>
        <w:rPr>
          <w:iCs/>
          <w:sz w:val="30"/>
          <w:szCs w:val="30"/>
        </w:rPr>
      </w:pPr>
      <w:r w:rsidRPr="009122FA">
        <w:rPr>
          <w:iCs/>
          <w:sz w:val="30"/>
          <w:szCs w:val="30"/>
        </w:rPr>
        <w:t>налоговой деклараций (расчета) по налогу на прибыль для белорусских организаций (приложение 4 к постановлению 2-2019);</w:t>
      </w:r>
    </w:p>
    <w:p w14:paraId="536991B9" w14:textId="3B9EC813" w:rsidR="006C1897" w:rsidRPr="009122FA" w:rsidRDefault="006C1897" w:rsidP="006C1897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</w:rPr>
      </w:pPr>
      <w:r w:rsidRPr="009122FA">
        <w:rPr>
          <w:rFonts w:ascii="Times New Roman" w:hAnsi="Times New Roman" w:cs="Times New Roman"/>
        </w:rPr>
        <w:t xml:space="preserve"> налоговой декларации (расчета)</w:t>
      </w:r>
      <w:r w:rsidR="00A50131" w:rsidRPr="009122FA">
        <w:rPr>
          <w:rFonts w:ascii="Times New Roman" w:hAnsi="Times New Roman" w:cs="Times New Roman"/>
        </w:rPr>
        <w:t xml:space="preserve"> </w:t>
      </w:r>
      <w:r w:rsidRPr="009122FA">
        <w:rPr>
          <w:rFonts w:ascii="Times New Roman" w:hAnsi="Times New Roman" w:cs="Times New Roman"/>
        </w:rPr>
        <w:t>по налогу на прибыль для иностранных организаций (</w:t>
      </w:r>
      <w:hyperlink r:id="rId13" w:history="1">
        <w:r w:rsidRPr="009122FA">
          <w:rPr>
            <w:rFonts w:ascii="Times New Roman" w:hAnsi="Times New Roman" w:cs="Times New Roman"/>
          </w:rPr>
          <w:t>приложение 4-1</w:t>
        </w:r>
      </w:hyperlink>
      <w:r w:rsidRPr="009122FA">
        <w:rPr>
          <w:rFonts w:ascii="Times New Roman" w:hAnsi="Times New Roman" w:cs="Times New Roman"/>
        </w:rPr>
        <w:t xml:space="preserve"> к постановлению 2-2019);</w:t>
      </w:r>
    </w:p>
    <w:p w14:paraId="1E11C111" w14:textId="57D434E6" w:rsidR="006C1897" w:rsidRPr="009122FA" w:rsidRDefault="006C1897" w:rsidP="006C1897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</w:rPr>
      </w:pPr>
      <w:r w:rsidRPr="009122FA">
        <w:rPr>
          <w:rFonts w:ascii="Times New Roman" w:hAnsi="Times New Roman" w:cs="Times New Roman"/>
        </w:rPr>
        <w:t>налоговой декларации (расчета)</w:t>
      </w:r>
      <w:r w:rsidR="00FA57AD" w:rsidRPr="009122FA">
        <w:rPr>
          <w:rFonts w:ascii="Times New Roman" w:hAnsi="Times New Roman" w:cs="Times New Roman"/>
        </w:rPr>
        <w:t xml:space="preserve"> </w:t>
      </w:r>
      <w:r w:rsidRPr="009122FA">
        <w:rPr>
          <w:rFonts w:ascii="Times New Roman" w:hAnsi="Times New Roman" w:cs="Times New Roman"/>
        </w:rPr>
        <w:t xml:space="preserve">по </w:t>
      </w:r>
      <w:hyperlink r:id="rId14" w:history="1">
        <w:r w:rsidRPr="009122FA">
          <w:rPr>
            <w:rFonts w:ascii="Times New Roman" w:hAnsi="Times New Roman" w:cs="Times New Roman"/>
          </w:rPr>
          <w:t>налогу</w:t>
        </w:r>
      </w:hyperlink>
      <w:r w:rsidRPr="009122FA">
        <w:rPr>
          <w:rFonts w:ascii="Times New Roman" w:hAnsi="Times New Roman" w:cs="Times New Roman"/>
        </w:rPr>
        <w:t xml:space="preserve"> на доходы иностранных организаций, не осуществляющих деятельность в Республике Беларусь через постоянное представительство (</w:t>
      </w:r>
      <w:hyperlink r:id="rId15" w:history="1">
        <w:r w:rsidRPr="009122FA">
          <w:rPr>
            <w:rFonts w:ascii="Times New Roman" w:hAnsi="Times New Roman" w:cs="Times New Roman"/>
          </w:rPr>
          <w:t>приложение  5</w:t>
        </w:r>
      </w:hyperlink>
      <w:r w:rsidRPr="009122FA">
        <w:rPr>
          <w:rFonts w:ascii="Times New Roman" w:hAnsi="Times New Roman" w:cs="Times New Roman"/>
        </w:rPr>
        <w:t xml:space="preserve"> к постановлению 2-2019);</w:t>
      </w:r>
    </w:p>
    <w:p w14:paraId="2A2859CE" w14:textId="556E612F" w:rsidR="006C1897" w:rsidRPr="009122FA" w:rsidRDefault="006C1897" w:rsidP="006C1897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</w:rPr>
      </w:pPr>
      <w:r w:rsidRPr="009122FA">
        <w:rPr>
          <w:rFonts w:ascii="Times New Roman" w:hAnsi="Times New Roman" w:cs="Times New Roman"/>
        </w:rPr>
        <w:t>налоговой декларации (расчета)</w:t>
      </w:r>
      <w:r w:rsidR="00A50131" w:rsidRPr="009122FA">
        <w:rPr>
          <w:rFonts w:ascii="Times New Roman" w:hAnsi="Times New Roman" w:cs="Times New Roman"/>
        </w:rPr>
        <w:t xml:space="preserve"> </w:t>
      </w:r>
      <w:r w:rsidRPr="009122FA">
        <w:rPr>
          <w:rFonts w:ascii="Times New Roman" w:hAnsi="Times New Roman" w:cs="Times New Roman"/>
        </w:rPr>
        <w:t xml:space="preserve">по подоходному </w:t>
      </w:r>
      <w:hyperlink r:id="rId16" w:history="1">
        <w:r w:rsidRPr="009122FA">
          <w:rPr>
            <w:rFonts w:ascii="Times New Roman" w:hAnsi="Times New Roman" w:cs="Times New Roman"/>
          </w:rPr>
          <w:t>налогу</w:t>
        </w:r>
      </w:hyperlink>
      <w:r w:rsidRPr="009122FA">
        <w:rPr>
          <w:rFonts w:ascii="Times New Roman" w:hAnsi="Times New Roman" w:cs="Times New Roman"/>
        </w:rPr>
        <w:t xml:space="preserve"> с физических лиц индивидуального предпринимателя (нотариуса, осуществляющего нотариальную деятельность в нотариальном бюро) (</w:t>
      </w:r>
      <w:hyperlink r:id="rId17" w:history="1">
        <w:r w:rsidRPr="009122FA">
          <w:rPr>
            <w:rFonts w:ascii="Times New Roman" w:hAnsi="Times New Roman" w:cs="Times New Roman"/>
          </w:rPr>
          <w:t>приложение 6</w:t>
        </w:r>
      </w:hyperlink>
      <w:r w:rsidRPr="009122FA">
        <w:rPr>
          <w:rFonts w:ascii="Times New Roman" w:hAnsi="Times New Roman" w:cs="Times New Roman"/>
        </w:rPr>
        <w:t xml:space="preserve"> к постановлению 2-2019);</w:t>
      </w:r>
    </w:p>
    <w:p w14:paraId="6A6D0D27" w14:textId="06933194" w:rsidR="006C1897" w:rsidRPr="009122FA" w:rsidRDefault="006C1897" w:rsidP="006C1897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</w:rPr>
      </w:pPr>
      <w:r w:rsidRPr="009122FA">
        <w:rPr>
          <w:rFonts w:ascii="Times New Roman" w:hAnsi="Times New Roman" w:cs="Times New Roman"/>
        </w:rPr>
        <w:t>налоговой декларации (расчета)</w:t>
      </w:r>
      <w:r w:rsidR="00A50131" w:rsidRPr="009122FA">
        <w:rPr>
          <w:rFonts w:ascii="Times New Roman" w:hAnsi="Times New Roman" w:cs="Times New Roman"/>
        </w:rPr>
        <w:t xml:space="preserve"> </w:t>
      </w:r>
      <w:r w:rsidRPr="009122FA">
        <w:rPr>
          <w:rFonts w:ascii="Times New Roman" w:hAnsi="Times New Roman" w:cs="Times New Roman"/>
        </w:rPr>
        <w:t xml:space="preserve">налогового агента по подоходному </w:t>
      </w:r>
      <w:hyperlink r:id="rId18" w:history="1">
        <w:r w:rsidRPr="009122FA">
          <w:rPr>
            <w:rFonts w:ascii="Times New Roman" w:hAnsi="Times New Roman" w:cs="Times New Roman"/>
          </w:rPr>
          <w:t>налогу</w:t>
        </w:r>
      </w:hyperlink>
      <w:r w:rsidRPr="009122FA">
        <w:rPr>
          <w:rFonts w:ascii="Times New Roman" w:hAnsi="Times New Roman" w:cs="Times New Roman"/>
        </w:rPr>
        <w:t xml:space="preserve"> с физических лиц (</w:t>
      </w:r>
      <w:hyperlink r:id="rId19" w:history="1">
        <w:r w:rsidRPr="009122FA">
          <w:rPr>
            <w:rFonts w:ascii="Times New Roman" w:hAnsi="Times New Roman" w:cs="Times New Roman"/>
          </w:rPr>
          <w:t>приложение 6-1</w:t>
        </w:r>
      </w:hyperlink>
      <w:r w:rsidRPr="009122FA">
        <w:rPr>
          <w:rFonts w:ascii="Times New Roman" w:hAnsi="Times New Roman" w:cs="Times New Roman"/>
        </w:rPr>
        <w:t xml:space="preserve"> к постановлению 2-2019)</w:t>
      </w:r>
    </w:p>
    <w:p w14:paraId="5D0F2C04" w14:textId="2CC9F2FB" w:rsidR="006C1897" w:rsidRPr="009122FA" w:rsidRDefault="006C1897" w:rsidP="006C1897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</w:rPr>
      </w:pPr>
      <w:r w:rsidRPr="009122FA">
        <w:rPr>
          <w:rFonts w:ascii="Times New Roman" w:hAnsi="Times New Roman" w:cs="Times New Roman"/>
        </w:rPr>
        <w:t>налоговой декларации (расчета)</w:t>
      </w:r>
      <w:r w:rsidR="00A50131" w:rsidRPr="009122FA">
        <w:rPr>
          <w:rFonts w:ascii="Times New Roman" w:hAnsi="Times New Roman" w:cs="Times New Roman"/>
        </w:rPr>
        <w:t xml:space="preserve"> </w:t>
      </w:r>
      <w:r w:rsidRPr="009122FA">
        <w:rPr>
          <w:rFonts w:ascii="Times New Roman" w:hAnsi="Times New Roman" w:cs="Times New Roman"/>
        </w:rPr>
        <w:t xml:space="preserve">по </w:t>
      </w:r>
      <w:hyperlink r:id="rId20" w:history="1">
        <w:r w:rsidRPr="009122FA">
          <w:rPr>
            <w:rFonts w:ascii="Times New Roman" w:hAnsi="Times New Roman" w:cs="Times New Roman"/>
          </w:rPr>
          <w:t>налогу</w:t>
        </w:r>
      </w:hyperlink>
      <w:r w:rsidRPr="009122FA">
        <w:rPr>
          <w:rFonts w:ascii="Times New Roman" w:hAnsi="Times New Roman" w:cs="Times New Roman"/>
        </w:rPr>
        <w:t xml:space="preserve"> на недвижимость организаций </w:t>
      </w:r>
      <w:r w:rsidR="00252CC5" w:rsidRPr="009122FA">
        <w:rPr>
          <w:rFonts w:ascii="Times New Roman" w:hAnsi="Times New Roman" w:cs="Times New Roman"/>
        </w:rPr>
        <w:t>(</w:t>
      </w:r>
      <w:hyperlink r:id="rId21" w:history="1">
        <w:r w:rsidRPr="009122FA">
          <w:rPr>
            <w:rFonts w:ascii="Times New Roman" w:hAnsi="Times New Roman" w:cs="Times New Roman"/>
          </w:rPr>
          <w:t>приложени</w:t>
        </w:r>
        <w:r w:rsidR="00252CC5" w:rsidRPr="009122FA">
          <w:rPr>
            <w:rFonts w:ascii="Times New Roman" w:hAnsi="Times New Roman" w:cs="Times New Roman"/>
          </w:rPr>
          <w:t>е</w:t>
        </w:r>
        <w:r w:rsidRPr="009122FA">
          <w:rPr>
            <w:rFonts w:ascii="Times New Roman" w:hAnsi="Times New Roman" w:cs="Times New Roman"/>
          </w:rPr>
          <w:t xml:space="preserve"> 7</w:t>
        </w:r>
      </w:hyperlink>
      <w:r w:rsidR="00252CC5" w:rsidRPr="009122FA">
        <w:rPr>
          <w:rFonts w:ascii="Times New Roman" w:hAnsi="Times New Roman" w:cs="Times New Roman"/>
        </w:rPr>
        <w:t xml:space="preserve"> к постановлению 2-2019)</w:t>
      </w:r>
      <w:r w:rsidRPr="009122FA">
        <w:rPr>
          <w:rFonts w:ascii="Times New Roman" w:hAnsi="Times New Roman" w:cs="Times New Roman"/>
        </w:rPr>
        <w:t>;</w:t>
      </w:r>
    </w:p>
    <w:p w14:paraId="4C319797" w14:textId="49FA0B68" w:rsidR="00252CC5" w:rsidRPr="009122FA" w:rsidRDefault="00252CC5" w:rsidP="00252CC5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</w:rPr>
      </w:pPr>
      <w:r w:rsidRPr="009122FA">
        <w:rPr>
          <w:rFonts w:ascii="Times New Roman" w:hAnsi="Times New Roman" w:cs="Times New Roman"/>
        </w:rPr>
        <w:t xml:space="preserve">налоговой декларации (расчета) по утилизационному </w:t>
      </w:r>
      <w:hyperlink r:id="rId22" w:history="1">
        <w:r w:rsidRPr="009122FA">
          <w:rPr>
            <w:rFonts w:ascii="Times New Roman" w:hAnsi="Times New Roman" w:cs="Times New Roman"/>
          </w:rPr>
          <w:t>сбору</w:t>
        </w:r>
      </w:hyperlink>
      <w:r w:rsidRPr="009122FA">
        <w:rPr>
          <w:rFonts w:ascii="Times New Roman" w:hAnsi="Times New Roman" w:cs="Times New Roman"/>
        </w:rPr>
        <w:t xml:space="preserve">  (</w:t>
      </w:r>
      <w:hyperlink r:id="rId23" w:history="1">
        <w:r w:rsidRPr="009122FA">
          <w:rPr>
            <w:rFonts w:ascii="Times New Roman" w:hAnsi="Times New Roman" w:cs="Times New Roman"/>
          </w:rPr>
          <w:t>приложение 14</w:t>
        </w:r>
      </w:hyperlink>
      <w:r w:rsidRPr="009122FA">
        <w:rPr>
          <w:rFonts w:ascii="Times New Roman" w:hAnsi="Times New Roman" w:cs="Times New Roman"/>
        </w:rPr>
        <w:t xml:space="preserve"> к постановлению 2-2019);</w:t>
      </w:r>
    </w:p>
    <w:p w14:paraId="1ACE64C8" w14:textId="5F28B042" w:rsidR="001B27FD" w:rsidRPr="009122FA" w:rsidRDefault="001B27FD" w:rsidP="001B27FD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</w:rPr>
      </w:pPr>
      <w:r w:rsidRPr="009122FA">
        <w:rPr>
          <w:rFonts w:ascii="Times New Roman" w:hAnsi="Times New Roman" w:cs="Times New Roman"/>
        </w:rPr>
        <w:t>документации, подтверждающей экономическую обоснованность примененной цены</w:t>
      </w:r>
      <w:r w:rsidR="00460344" w:rsidRPr="009122FA">
        <w:rPr>
          <w:rFonts w:ascii="Times New Roman" w:hAnsi="Times New Roman" w:cs="Times New Roman"/>
        </w:rPr>
        <w:t xml:space="preserve"> (</w:t>
      </w:r>
      <w:hyperlink r:id="rId24" w:history="1">
        <w:r w:rsidRPr="009122FA">
          <w:rPr>
            <w:rFonts w:ascii="Times New Roman" w:hAnsi="Times New Roman" w:cs="Times New Roman"/>
          </w:rPr>
          <w:t>приложени</w:t>
        </w:r>
        <w:r w:rsidR="00460344" w:rsidRPr="009122FA">
          <w:rPr>
            <w:rFonts w:ascii="Times New Roman" w:hAnsi="Times New Roman" w:cs="Times New Roman"/>
          </w:rPr>
          <w:t xml:space="preserve">е </w:t>
        </w:r>
        <w:r w:rsidRPr="009122FA">
          <w:rPr>
            <w:rFonts w:ascii="Times New Roman" w:hAnsi="Times New Roman" w:cs="Times New Roman"/>
          </w:rPr>
          <w:t>23</w:t>
        </w:r>
      </w:hyperlink>
      <w:r w:rsidR="00460344" w:rsidRPr="009122FA">
        <w:rPr>
          <w:rFonts w:ascii="Times New Roman" w:hAnsi="Times New Roman" w:cs="Times New Roman"/>
        </w:rPr>
        <w:t xml:space="preserve"> к постановлению 2-2019)</w:t>
      </w:r>
      <w:r w:rsidRPr="009122FA">
        <w:rPr>
          <w:rFonts w:ascii="Times New Roman" w:hAnsi="Times New Roman" w:cs="Times New Roman"/>
        </w:rPr>
        <w:t>;</w:t>
      </w:r>
    </w:p>
    <w:p w14:paraId="7AFD02C0" w14:textId="01D3B16D" w:rsidR="001B27FD" w:rsidRPr="009122FA" w:rsidRDefault="001B27FD" w:rsidP="001B27FD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</w:rPr>
      </w:pPr>
      <w:r w:rsidRPr="009122FA">
        <w:rPr>
          <w:rFonts w:ascii="Times New Roman" w:hAnsi="Times New Roman" w:cs="Times New Roman"/>
        </w:rPr>
        <w:t>экономического обоснования примененной цены</w:t>
      </w:r>
      <w:r w:rsidR="00400630" w:rsidRPr="009122FA">
        <w:rPr>
          <w:rFonts w:ascii="Times New Roman" w:hAnsi="Times New Roman" w:cs="Times New Roman"/>
        </w:rPr>
        <w:t xml:space="preserve"> (</w:t>
      </w:r>
      <w:hyperlink r:id="rId25" w:history="1">
        <w:r w:rsidRPr="009122FA">
          <w:rPr>
            <w:rFonts w:ascii="Times New Roman" w:hAnsi="Times New Roman" w:cs="Times New Roman"/>
          </w:rPr>
          <w:t>приложени</w:t>
        </w:r>
        <w:r w:rsidR="00400630" w:rsidRPr="009122FA">
          <w:rPr>
            <w:rFonts w:ascii="Times New Roman" w:hAnsi="Times New Roman" w:cs="Times New Roman"/>
          </w:rPr>
          <w:t xml:space="preserve">е  </w:t>
        </w:r>
        <w:r w:rsidRPr="009122FA">
          <w:rPr>
            <w:rFonts w:ascii="Times New Roman" w:hAnsi="Times New Roman" w:cs="Times New Roman"/>
          </w:rPr>
          <w:t>24</w:t>
        </w:r>
      </w:hyperlink>
      <w:r w:rsidR="00400630" w:rsidRPr="009122FA">
        <w:rPr>
          <w:rFonts w:ascii="Times New Roman" w:hAnsi="Times New Roman" w:cs="Times New Roman"/>
        </w:rPr>
        <w:t xml:space="preserve"> к постановлению 2-2019)</w:t>
      </w:r>
      <w:r w:rsidRPr="009122FA">
        <w:rPr>
          <w:rFonts w:ascii="Times New Roman" w:hAnsi="Times New Roman" w:cs="Times New Roman"/>
        </w:rPr>
        <w:t>;</w:t>
      </w:r>
    </w:p>
    <w:p w14:paraId="6F72F442" w14:textId="5DDB5E15" w:rsidR="001B27FD" w:rsidRPr="009122FA" w:rsidRDefault="001B27FD" w:rsidP="001B27FD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</w:rPr>
      </w:pPr>
      <w:r w:rsidRPr="009122FA">
        <w:rPr>
          <w:rFonts w:ascii="Times New Roman" w:hAnsi="Times New Roman" w:cs="Times New Roman"/>
        </w:rPr>
        <w:t>информации, содержащей сведения по оборотам по реализации услуг и исчисленной сумме НДС, подлежащей уплате</w:t>
      </w:r>
      <w:r w:rsidR="00400630" w:rsidRPr="009122FA">
        <w:rPr>
          <w:rFonts w:ascii="Times New Roman" w:hAnsi="Times New Roman" w:cs="Times New Roman"/>
        </w:rPr>
        <w:t xml:space="preserve"> (</w:t>
      </w:r>
      <w:hyperlink r:id="rId26" w:history="1">
        <w:r w:rsidRPr="009122FA">
          <w:rPr>
            <w:rFonts w:ascii="Times New Roman" w:hAnsi="Times New Roman" w:cs="Times New Roman"/>
          </w:rPr>
          <w:t>приложени</w:t>
        </w:r>
        <w:r w:rsidR="00400630" w:rsidRPr="009122FA">
          <w:rPr>
            <w:rFonts w:ascii="Times New Roman" w:hAnsi="Times New Roman" w:cs="Times New Roman"/>
          </w:rPr>
          <w:t xml:space="preserve">е </w:t>
        </w:r>
        <w:r w:rsidRPr="009122FA">
          <w:rPr>
            <w:rFonts w:ascii="Times New Roman" w:hAnsi="Times New Roman" w:cs="Times New Roman"/>
          </w:rPr>
          <w:t>30</w:t>
        </w:r>
      </w:hyperlink>
      <w:r w:rsidR="00400630" w:rsidRPr="009122FA">
        <w:rPr>
          <w:rFonts w:ascii="Times New Roman" w:hAnsi="Times New Roman" w:cs="Times New Roman"/>
        </w:rPr>
        <w:t xml:space="preserve"> к постановлению 2-2019)</w:t>
      </w:r>
      <w:r w:rsidRPr="009122FA">
        <w:rPr>
          <w:rFonts w:ascii="Times New Roman" w:hAnsi="Times New Roman" w:cs="Times New Roman"/>
        </w:rPr>
        <w:t>;</w:t>
      </w:r>
    </w:p>
    <w:p w14:paraId="56C278C9" w14:textId="77777777" w:rsidR="00A3112F" w:rsidRPr="009122FA" w:rsidRDefault="00A3112F" w:rsidP="00A3112F">
      <w:pPr>
        <w:pStyle w:val="ConsPlusNormal0"/>
        <w:ind w:firstLine="540"/>
        <w:jc w:val="both"/>
        <w:rPr>
          <w:rFonts w:ascii="Times New Roman" w:hAnsi="Times New Roman" w:cs="Times New Roman"/>
        </w:rPr>
      </w:pPr>
    </w:p>
    <w:p w14:paraId="42C4C87E" w14:textId="18FDAC2A" w:rsidR="001B27FD" w:rsidRPr="009122FA" w:rsidRDefault="001B27FD" w:rsidP="00A3112F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9122FA">
        <w:rPr>
          <w:rFonts w:ascii="Times New Roman" w:hAnsi="Times New Roman" w:cs="Times New Roman"/>
        </w:rPr>
        <w:lastRenderedPageBreak/>
        <w:t xml:space="preserve">расчета по сбору за размещение (распространение) рекламы </w:t>
      </w:r>
      <w:r w:rsidR="00400630" w:rsidRPr="009122FA">
        <w:rPr>
          <w:rFonts w:ascii="Times New Roman" w:hAnsi="Times New Roman" w:cs="Times New Roman"/>
        </w:rPr>
        <w:t xml:space="preserve"> (</w:t>
      </w:r>
      <w:hyperlink r:id="rId27" w:history="1">
        <w:r w:rsidRPr="009122FA">
          <w:rPr>
            <w:rFonts w:ascii="Times New Roman" w:hAnsi="Times New Roman" w:cs="Times New Roman"/>
          </w:rPr>
          <w:t>приложени</w:t>
        </w:r>
        <w:r w:rsidR="00400630" w:rsidRPr="009122FA">
          <w:rPr>
            <w:rFonts w:ascii="Times New Roman" w:hAnsi="Times New Roman" w:cs="Times New Roman"/>
          </w:rPr>
          <w:t>е</w:t>
        </w:r>
        <w:r w:rsidRPr="009122FA">
          <w:rPr>
            <w:rFonts w:ascii="Times New Roman" w:hAnsi="Times New Roman" w:cs="Times New Roman"/>
          </w:rPr>
          <w:t xml:space="preserve"> 39-6</w:t>
        </w:r>
      </w:hyperlink>
      <w:r w:rsidR="00400630" w:rsidRPr="009122FA">
        <w:rPr>
          <w:rFonts w:ascii="Times New Roman" w:hAnsi="Times New Roman" w:cs="Times New Roman"/>
        </w:rPr>
        <w:t xml:space="preserve"> к постановлению 2-2019);</w:t>
      </w:r>
    </w:p>
    <w:p w14:paraId="0E9C3E2A" w14:textId="77777777" w:rsidR="00FA57AD" w:rsidRPr="009122FA" w:rsidRDefault="00FA57AD" w:rsidP="00A3112F">
      <w:pPr>
        <w:autoSpaceDE w:val="0"/>
        <w:autoSpaceDN w:val="0"/>
        <w:adjustRightInd w:val="0"/>
        <w:ind w:firstLine="709"/>
        <w:jc w:val="both"/>
        <w:outlineLvl w:val="4"/>
        <w:rPr>
          <w:sz w:val="30"/>
          <w:szCs w:val="30"/>
        </w:rPr>
      </w:pPr>
    </w:p>
    <w:p w14:paraId="55DE82AF" w14:textId="7E869079" w:rsidR="00A3112F" w:rsidRPr="009122FA" w:rsidRDefault="00FA57AD" w:rsidP="00A3112F">
      <w:pPr>
        <w:autoSpaceDE w:val="0"/>
        <w:autoSpaceDN w:val="0"/>
        <w:adjustRightInd w:val="0"/>
        <w:ind w:firstLine="709"/>
        <w:jc w:val="both"/>
        <w:outlineLvl w:val="4"/>
        <w:rPr>
          <w:iCs/>
          <w:sz w:val="30"/>
          <w:szCs w:val="30"/>
        </w:rPr>
      </w:pPr>
      <w:r w:rsidRPr="009122FA">
        <w:rPr>
          <w:iCs/>
          <w:sz w:val="30"/>
          <w:szCs w:val="30"/>
        </w:rPr>
        <w:t xml:space="preserve">приложения 1 </w:t>
      </w:r>
      <w:r w:rsidR="00A3112F" w:rsidRPr="009122FA">
        <w:rPr>
          <w:iCs/>
          <w:sz w:val="30"/>
          <w:szCs w:val="30"/>
        </w:rPr>
        <w:t xml:space="preserve">«Коды типов объектов (мест)» </w:t>
      </w:r>
      <w:r w:rsidRPr="009122FA">
        <w:rPr>
          <w:iCs/>
          <w:sz w:val="30"/>
          <w:szCs w:val="30"/>
        </w:rPr>
        <w:t>к Инструкции</w:t>
      </w:r>
      <w:r w:rsidR="00A3112F" w:rsidRPr="009122FA">
        <w:rPr>
          <w:iCs/>
          <w:sz w:val="30"/>
          <w:szCs w:val="30"/>
        </w:rPr>
        <w:t>;</w:t>
      </w:r>
    </w:p>
    <w:p w14:paraId="200F0328" w14:textId="77777777" w:rsidR="00FA57AD" w:rsidRPr="009122FA" w:rsidRDefault="00FA57AD" w:rsidP="00A3112F">
      <w:pPr>
        <w:autoSpaceDE w:val="0"/>
        <w:autoSpaceDN w:val="0"/>
        <w:adjustRightInd w:val="0"/>
        <w:ind w:firstLine="709"/>
        <w:jc w:val="both"/>
        <w:outlineLvl w:val="4"/>
        <w:rPr>
          <w:sz w:val="30"/>
          <w:szCs w:val="30"/>
        </w:rPr>
      </w:pPr>
    </w:p>
    <w:p w14:paraId="50FDC48D" w14:textId="58DAC4C0" w:rsidR="00A3112F" w:rsidRPr="009122FA" w:rsidRDefault="00A3112F" w:rsidP="00A3112F">
      <w:pPr>
        <w:autoSpaceDE w:val="0"/>
        <w:autoSpaceDN w:val="0"/>
        <w:adjustRightInd w:val="0"/>
        <w:ind w:firstLine="709"/>
        <w:jc w:val="both"/>
        <w:rPr>
          <w:bCs/>
          <w:sz w:val="30"/>
          <w:szCs w:val="30"/>
        </w:rPr>
      </w:pPr>
      <w:r w:rsidRPr="009122FA">
        <w:rPr>
          <w:sz w:val="30"/>
          <w:szCs w:val="30"/>
        </w:rPr>
        <w:t>приложения 2 «С</w:t>
      </w:r>
      <w:r w:rsidR="00535B29" w:rsidRPr="009122FA">
        <w:rPr>
          <w:sz w:val="30"/>
          <w:szCs w:val="30"/>
        </w:rPr>
        <w:t>правочник групп подакцизных товаров</w:t>
      </w:r>
      <w:r w:rsidRPr="009122FA">
        <w:rPr>
          <w:sz w:val="30"/>
          <w:szCs w:val="30"/>
        </w:rPr>
        <w:t xml:space="preserve">» </w:t>
      </w:r>
      <w:r w:rsidR="00535B29" w:rsidRPr="009122FA">
        <w:rPr>
          <w:bCs/>
          <w:sz w:val="30"/>
          <w:szCs w:val="30"/>
        </w:rPr>
        <w:t>к Инструкции)</w:t>
      </w:r>
      <w:r w:rsidRPr="009122FA">
        <w:rPr>
          <w:bCs/>
          <w:sz w:val="30"/>
          <w:szCs w:val="30"/>
        </w:rPr>
        <w:t>;</w:t>
      </w:r>
    </w:p>
    <w:p w14:paraId="2D6B9832" w14:textId="77777777" w:rsidR="00A3112F" w:rsidRPr="009122FA" w:rsidRDefault="00A3112F" w:rsidP="00A3112F">
      <w:pPr>
        <w:autoSpaceDE w:val="0"/>
        <w:autoSpaceDN w:val="0"/>
        <w:adjustRightInd w:val="0"/>
        <w:ind w:firstLine="709"/>
        <w:jc w:val="both"/>
        <w:rPr>
          <w:bCs/>
          <w:sz w:val="30"/>
          <w:szCs w:val="30"/>
        </w:rPr>
      </w:pPr>
    </w:p>
    <w:p w14:paraId="424D6365" w14:textId="2C47C845" w:rsidR="00535B29" w:rsidRPr="009122FA" w:rsidRDefault="00A3112F" w:rsidP="00A3112F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9122FA">
        <w:rPr>
          <w:bCs/>
          <w:sz w:val="30"/>
          <w:szCs w:val="30"/>
        </w:rPr>
        <w:t>приложения 4 «К</w:t>
      </w:r>
      <w:r w:rsidR="00535B29" w:rsidRPr="009122FA">
        <w:rPr>
          <w:sz w:val="30"/>
          <w:szCs w:val="30"/>
        </w:rPr>
        <w:t>од</w:t>
      </w:r>
      <w:r w:rsidRPr="009122FA">
        <w:rPr>
          <w:sz w:val="30"/>
          <w:szCs w:val="30"/>
        </w:rPr>
        <w:t>ы</w:t>
      </w:r>
      <w:r w:rsidR="00535B29" w:rsidRPr="009122FA">
        <w:rPr>
          <w:sz w:val="30"/>
          <w:szCs w:val="30"/>
        </w:rPr>
        <w:t xml:space="preserve"> работ, услуг, групп товаров</w:t>
      </w:r>
      <w:r w:rsidRPr="009122FA">
        <w:rPr>
          <w:sz w:val="30"/>
          <w:szCs w:val="30"/>
        </w:rPr>
        <w:t xml:space="preserve">» </w:t>
      </w:r>
      <w:bookmarkStart w:id="0" w:name="109625_8"/>
      <w:bookmarkStart w:id="1" w:name="109625_9"/>
      <w:bookmarkStart w:id="2" w:name="M109625_hl_1"/>
      <w:bookmarkEnd w:id="0"/>
      <w:bookmarkEnd w:id="1"/>
      <w:bookmarkEnd w:id="2"/>
      <w:r w:rsidR="00535B29" w:rsidRPr="009122FA">
        <w:rPr>
          <w:sz w:val="30"/>
          <w:szCs w:val="30"/>
        </w:rPr>
        <w:t xml:space="preserve">Инструкции); </w:t>
      </w:r>
    </w:p>
    <w:p w14:paraId="4810178D" w14:textId="2C6450F8" w:rsidR="00535B29" w:rsidRPr="009122FA" w:rsidRDefault="00535B29" w:rsidP="00A3112F">
      <w:pPr>
        <w:jc w:val="center"/>
        <w:rPr>
          <w:sz w:val="30"/>
          <w:szCs w:val="30"/>
        </w:rPr>
      </w:pPr>
    </w:p>
    <w:p w14:paraId="2B22E25B" w14:textId="100BAF83" w:rsidR="00522FC2" w:rsidRPr="009122FA" w:rsidRDefault="00522FC2" w:rsidP="00522FC2">
      <w:pPr>
        <w:widowControl w:val="0"/>
        <w:ind w:firstLine="709"/>
        <w:jc w:val="both"/>
        <w:rPr>
          <w:b/>
          <w:iCs/>
          <w:sz w:val="30"/>
          <w:szCs w:val="30"/>
        </w:rPr>
      </w:pPr>
      <w:r w:rsidRPr="009122FA">
        <w:rPr>
          <w:b/>
          <w:sz w:val="30"/>
          <w:szCs w:val="30"/>
        </w:rPr>
        <w:t xml:space="preserve">3. </w:t>
      </w:r>
      <w:r w:rsidR="00400630" w:rsidRPr="009122FA">
        <w:rPr>
          <w:b/>
          <w:sz w:val="30"/>
          <w:szCs w:val="30"/>
        </w:rPr>
        <w:t>установлены формы налоговых деклараций (расчетов), иные</w:t>
      </w:r>
      <w:r w:rsidRPr="009122FA">
        <w:rPr>
          <w:b/>
          <w:iCs/>
          <w:sz w:val="30"/>
          <w:szCs w:val="30"/>
        </w:rPr>
        <w:t xml:space="preserve"> форм</w:t>
      </w:r>
      <w:r w:rsidR="00400630" w:rsidRPr="009122FA">
        <w:rPr>
          <w:b/>
          <w:iCs/>
          <w:sz w:val="30"/>
          <w:szCs w:val="30"/>
        </w:rPr>
        <w:t>ы:</w:t>
      </w:r>
    </w:p>
    <w:p w14:paraId="1833A755" w14:textId="55FD1D2E" w:rsidR="00522FC2" w:rsidRPr="009122FA" w:rsidRDefault="00522FC2" w:rsidP="00522FC2">
      <w:pPr>
        <w:tabs>
          <w:tab w:val="left" w:pos="6800"/>
        </w:tabs>
        <w:ind w:firstLine="709"/>
        <w:jc w:val="both"/>
        <w:outlineLvl w:val="4"/>
        <w:rPr>
          <w:sz w:val="30"/>
          <w:szCs w:val="30"/>
        </w:rPr>
      </w:pPr>
      <w:r w:rsidRPr="009122FA">
        <w:rPr>
          <w:sz w:val="30"/>
          <w:szCs w:val="30"/>
        </w:rPr>
        <w:t>расчета суммы арендной платы за земельные участки (приложение 39</w:t>
      </w:r>
      <w:r w:rsidRPr="009122FA">
        <w:rPr>
          <w:sz w:val="30"/>
          <w:szCs w:val="30"/>
          <w:vertAlign w:val="superscript"/>
        </w:rPr>
        <w:t>7</w:t>
      </w:r>
      <w:r w:rsidR="00400630" w:rsidRPr="009122FA">
        <w:rPr>
          <w:sz w:val="30"/>
          <w:szCs w:val="30"/>
          <w:vertAlign w:val="superscript"/>
        </w:rPr>
        <w:t xml:space="preserve"> </w:t>
      </w:r>
      <w:r w:rsidR="00400630" w:rsidRPr="009122FA">
        <w:rPr>
          <w:sz w:val="30"/>
          <w:szCs w:val="30"/>
        </w:rPr>
        <w:t>к постановлению 2-2019)</w:t>
      </w:r>
      <w:r w:rsidRPr="009122FA">
        <w:rPr>
          <w:sz w:val="30"/>
          <w:szCs w:val="30"/>
        </w:rPr>
        <w:t>;</w:t>
      </w:r>
    </w:p>
    <w:p w14:paraId="720E32CF" w14:textId="028113DD" w:rsidR="00522FC2" w:rsidRPr="009122FA" w:rsidRDefault="00522FC2" w:rsidP="00522FC2">
      <w:pPr>
        <w:autoSpaceDE w:val="0"/>
        <w:autoSpaceDN w:val="0"/>
        <w:adjustRightInd w:val="0"/>
        <w:ind w:firstLine="709"/>
        <w:jc w:val="both"/>
        <w:rPr>
          <w:sz w:val="30"/>
          <w:szCs w:val="30"/>
          <w:vertAlign w:val="superscript"/>
        </w:rPr>
      </w:pPr>
      <w:bookmarkStart w:id="3" w:name="100008_0"/>
      <w:bookmarkStart w:id="4" w:name="100019_0"/>
      <w:bookmarkEnd w:id="3"/>
      <w:bookmarkEnd w:id="4"/>
      <w:r w:rsidRPr="009122FA">
        <w:rPr>
          <w:sz w:val="30"/>
          <w:szCs w:val="30"/>
        </w:rPr>
        <w:t>сведени</w:t>
      </w:r>
      <w:r w:rsidR="00400630" w:rsidRPr="009122FA">
        <w:rPr>
          <w:sz w:val="30"/>
          <w:szCs w:val="30"/>
        </w:rPr>
        <w:t>й</w:t>
      </w:r>
      <w:r w:rsidRPr="009122FA">
        <w:rPr>
          <w:sz w:val="30"/>
          <w:szCs w:val="30"/>
        </w:rPr>
        <w:t xml:space="preserve"> о транспортных средствах, переданных иным организациям или физическим лицам по договорам финансовой аренды (лизинга), заключенным до 21 января 2019 года (приложение 39</w:t>
      </w:r>
      <w:r w:rsidR="00400630" w:rsidRPr="009122FA">
        <w:rPr>
          <w:sz w:val="30"/>
          <w:szCs w:val="30"/>
          <w:vertAlign w:val="superscript"/>
        </w:rPr>
        <w:t>8</w:t>
      </w:r>
      <w:r w:rsidR="00400630" w:rsidRPr="009122FA">
        <w:rPr>
          <w:sz w:val="30"/>
          <w:szCs w:val="30"/>
        </w:rPr>
        <w:t xml:space="preserve"> к постановлению 2019-2).</w:t>
      </w:r>
    </w:p>
    <w:p w14:paraId="564C722B" w14:textId="77777777" w:rsidR="00522FC2" w:rsidRPr="009122FA" w:rsidRDefault="00522FC2" w:rsidP="00522FC2">
      <w:pPr>
        <w:autoSpaceDE w:val="0"/>
        <w:autoSpaceDN w:val="0"/>
        <w:adjustRightInd w:val="0"/>
        <w:ind w:firstLine="709"/>
        <w:jc w:val="both"/>
        <w:rPr>
          <w:sz w:val="30"/>
          <w:szCs w:val="30"/>
          <w:vertAlign w:val="superscript"/>
        </w:rPr>
      </w:pPr>
    </w:p>
    <w:p w14:paraId="4EC6A65B" w14:textId="284E15FF" w:rsidR="00D028D7" w:rsidRPr="009122FA" w:rsidRDefault="00D028D7" w:rsidP="00227748">
      <w:pPr>
        <w:jc w:val="center"/>
        <w:rPr>
          <w:b/>
          <w:sz w:val="30"/>
          <w:szCs w:val="30"/>
        </w:rPr>
      </w:pPr>
      <w:r w:rsidRPr="009122FA">
        <w:rPr>
          <w:b/>
          <w:sz w:val="30"/>
          <w:szCs w:val="30"/>
        </w:rPr>
        <w:t>Основные изменения в формах налоговых деклараций (расчетов) и формах приложений к ним, а также в порядке их заполнения, внесенные постановлением № 2</w:t>
      </w:r>
      <w:r w:rsidR="00A50131" w:rsidRPr="009122FA">
        <w:rPr>
          <w:b/>
          <w:sz w:val="30"/>
          <w:szCs w:val="30"/>
        </w:rPr>
        <w:t>-2023</w:t>
      </w:r>
      <w:r w:rsidRPr="009122FA">
        <w:rPr>
          <w:b/>
          <w:sz w:val="30"/>
          <w:szCs w:val="30"/>
        </w:rPr>
        <w:t>, обусловленные реализацией изменений и дополнений, внесенных с 1 января 2023 г. в Налоговый кодекс Республики Беларусь Законом Республики Беларусь от</w:t>
      </w:r>
      <w:r w:rsidR="00F36015" w:rsidRPr="009122FA">
        <w:rPr>
          <w:rFonts w:eastAsiaTheme="minorHAnsi"/>
          <w:b/>
          <w:iCs/>
          <w:sz w:val="30"/>
          <w:szCs w:val="30"/>
        </w:rPr>
        <w:t xml:space="preserve"> 30.12.2022 № 230-З «Об изменении законов по вопросам налогообложения» </w:t>
      </w:r>
    </w:p>
    <w:p w14:paraId="64FDE0BF" w14:textId="5C5AD279" w:rsidR="00227748" w:rsidRPr="009122FA" w:rsidRDefault="00227748" w:rsidP="00227748">
      <w:pPr>
        <w:rPr>
          <w:sz w:val="30"/>
          <w:szCs w:val="30"/>
        </w:rPr>
      </w:pPr>
    </w:p>
    <w:p w14:paraId="4B50EF52" w14:textId="2C9C494F" w:rsidR="00FA57AD" w:rsidRPr="009122FA" w:rsidRDefault="00FA57AD" w:rsidP="00FA57AD">
      <w:pPr>
        <w:pStyle w:val="ConsPlusNormal0"/>
        <w:ind w:firstLine="540"/>
        <w:jc w:val="both"/>
        <w:rPr>
          <w:rFonts w:ascii="Times New Roman" w:hAnsi="Times New Roman" w:cs="Times New Roman"/>
          <w:b/>
        </w:rPr>
      </w:pPr>
      <w:r w:rsidRPr="009122FA">
        <w:rPr>
          <w:rFonts w:ascii="Times New Roman" w:hAnsi="Times New Roman" w:cs="Times New Roman"/>
          <w:b/>
        </w:rPr>
        <w:t xml:space="preserve"> Налоговая декларация (расчет) по </w:t>
      </w:r>
      <w:hyperlink r:id="rId28" w:history="1">
        <w:r w:rsidRPr="009122FA">
          <w:rPr>
            <w:rFonts w:ascii="Times New Roman" w:hAnsi="Times New Roman" w:cs="Times New Roman"/>
            <w:b/>
          </w:rPr>
          <w:t>налогу</w:t>
        </w:r>
      </w:hyperlink>
      <w:r w:rsidRPr="009122FA">
        <w:rPr>
          <w:rFonts w:ascii="Times New Roman" w:hAnsi="Times New Roman" w:cs="Times New Roman"/>
          <w:b/>
        </w:rPr>
        <w:t xml:space="preserve"> на добавленную стоимость (</w:t>
      </w:r>
      <w:hyperlink r:id="rId29" w:history="1">
        <w:r w:rsidRPr="009122FA">
          <w:rPr>
            <w:rFonts w:ascii="Times New Roman" w:hAnsi="Times New Roman" w:cs="Times New Roman"/>
            <w:b/>
          </w:rPr>
          <w:t>приложение 1</w:t>
        </w:r>
      </w:hyperlink>
      <w:r w:rsidR="00A3112F" w:rsidRPr="009122FA">
        <w:rPr>
          <w:rFonts w:ascii="Times New Roman" w:hAnsi="Times New Roman" w:cs="Times New Roman"/>
          <w:b/>
        </w:rPr>
        <w:t xml:space="preserve"> к постановлению 2-2019</w:t>
      </w:r>
      <w:r w:rsidRPr="009122FA">
        <w:rPr>
          <w:rFonts w:ascii="Times New Roman" w:hAnsi="Times New Roman" w:cs="Times New Roman"/>
          <w:b/>
        </w:rPr>
        <w:t>).</w:t>
      </w:r>
    </w:p>
    <w:p w14:paraId="5902F8E7" w14:textId="1F6A9F02" w:rsidR="00FA57AD" w:rsidRPr="009122FA" w:rsidRDefault="00A3112F" w:rsidP="00FA57A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30"/>
          <w:szCs w:val="30"/>
        </w:rPr>
      </w:pPr>
      <w:r w:rsidRPr="009122FA">
        <w:rPr>
          <w:sz w:val="30"/>
          <w:szCs w:val="30"/>
        </w:rPr>
        <w:t>И</w:t>
      </w:r>
      <w:r w:rsidR="00FA57AD" w:rsidRPr="009122FA">
        <w:rPr>
          <w:sz w:val="30"/>
          <w:szCs w:val="30"/>
        </w:rPr>
        <w:t>зменение</w:t>
      </w:r>
      <w:r w:rsidR="00A50131" w:rsidRPr="009122FA">
        <w:rPr>
          <w:sz w:val="30"/>
          <w:szCs w:val="30"/>
        </w:rPr>
        <w:t xml:space="preserve"> формы налоговой декларации (расчета) </w:t>
      </w:r>
      <w:r w:rsidR="00FA57AD" w:rsidRPr="009122FA">
        <w:rPr>
          <w:sz w:val="30"/>
          <w:szCs w:val="30"/>
        </w:rPr>
        <w:t xml:space="preserve">обусловлено изменением, внесенным в статью 114 Налогового кодекса Республики Беларусь (далее – НК) Законом Республики Беларусь от 30.12.2022 № 230-З «Об изменении законов по вопросам налогообложения» (далее – Закон № 230-З), которым предусмотрена обязанность по исчислению и уплате в бюджет НДС для организаций и индивидуальных предпринимателей, приобретающих на территории Республики Беларусь товары (работы, услуги), имущественные права у иностранных индивидуальных предпринимателей, не состоящих на учете в налоговых органах Республики Беларусь в качестве индивидуальных предпринимателей (соответствующие изменения внесены в строку 13 раздела </w:t>
      </w:r>
      <w:r w:rsidR="00FA57AD" w:rsidRPr="009122FA">
        <w:rPr>
          <w:sz w:val="30"/>
          <w:szCs w:val="30"/>
          <w:lang w:val="en-US"/>
        </w:rPr>
        <w:t>I</w:t>
      </w:r>
      <w:r w:rsidR="00FA57AD" w:rsidRPr="009122FA">
        <w:rPr>
          <w:sz w:val="30"/>
          <w:szCs w:val="30"/>
        </w:rPr>
        <w:t xml:space="preserve"> части </w:t>
      </w:r>
      <w:r w:rsidR="00FA57AD" w:rsidRPr="009122FA">
        <w:rPr>
          <w:sz w:val="30"/>
          <w:szCs w:val="30"/>
          <w:lang w:val="en-US"/>
        </w:rPr>
        <w:t>I</w:t>
      </w:r>
      <w:r w:rsidR="00FA57AD" w:rsidRPr="009122FA">
        <w:rPr>
          <w:sz w:val="30"/>
          <w:szCs w:val="30"/>
        </w:rPr>
        <w:t xml:space="preserve"> приложения 1 к постановлению);</w:t>
      </w:r>
    </w:p>
    <w:p w14:paraId="62138D95" w14:textId="77777777" w:rsidR="00FA57AD" w:rsidRPr="009122FA" w:rsidRDefault="00FA57AD" w:rsidP="00FA57A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30"/>
          <w:szCs w:val="30"/>
        </w:rPr>
      </w:pPr>
      <w:r w:rsidRPr="009122FA">
        <w:rPr>
          <w:sz w:val="30"/>
          <w:szCs w:val="30"/>
        </w:rPr>
        <w:t xml:space="preserve">ввиду изменений, которые внесены в часть вторую пункта 8 статьи 126 НК, во избежание дублирования информации, содержащейся в электронном счете-фактуры и реестре документов, подтверждающих </w:t>
      </w:r>
      <w:r w:rsidRPr="009122FA">
        <w:rPr>
          <w:sz w:val="30"/>
          <w:szCs w:val="30"/>
        </w:rPr>
        <w:lastRenderedPageBreak/>
        <w:t>выполнение работ (оказание услуг) по ремонту, техническому обслуживанию зарегистрированных в иностранных государствах транспортных средств, из реестра приложений к налоговой декларации (расчету) по НДС исключается приложение 10;</w:t>
      </w:r>
    </w:p>
    <w:p w14:paraId="232B7AE7" w14:textId="3859BADE" w:rsidR="00FA57AD" w:rsidRPr="009122FA" w:rsidRDefault="00FA57AD" w:rsidP="00FA57A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30"/>
          <w:szCs w:val="30"/>
        </w:rPr>
      </w:pPr>
      <w:r w:rsidRPr="009122FA">
        <w:rPr>
          <w:sz w:val="30"/>
          <w:szCs w:val="30"/>
        </w:rPr>
        <w:t xml:space="preserve">Следует обратить внимание, что несмотря на то, что срок применения льгот, установленных Указом Президента Республики Беларусь от 22 сентября 2017 г. № 345 «О развитии торговли, общественного питания и бытового обслуживания» </w:t>
      </w:r>
      <w:r w:rsidR="00A3112F" w:rsidRPr="009122FA">
        <w:rPr>
          <w:sz w:val="30"/>
          <w:szCs w:val="30"/>
        </w:rPr>
        <w:t xml:space="preserve">(далее- Указ № 345)  </w:t>
      </w:r>
      <w:r w:rsidRPr="009122FA">
        <w:rPr>
          <w:sz w:val="30"/>
          <w:szCs w:val="30"/>
        </w:rPr>
        <w:t>истек 31 декабря 2022 года</w:t>
      </w:r>
      <w:r w:rsidR="00A3112F" w:rsidRPr="009122FA">
        <w:rPr>
          <w:sz w:val="30"/>
          <w:szCs w:val="30"/>
        </w:rPr>
        <w:t xml:space="preserve">, </w:t>
      </w:r>
      <w:r w:rsidRPr="009122FA">
        <w:rPr>
          <w:sz w:val="30"/>
          <w:szCs w:val="30"/>
        </w:rPr>
        <w:t xml:space="preserve"> и соответствующие изменения вн</w:t>
      </w:r>
      <w:r w:rsidR="00A52A83" w:rsidRPr="009122FA">
        <w:rPr>
          <w:sz w:val="30"/>
          <w:szCs w:val="30"/>
        </w:rPr>
        <w:t>есены</w:t>
      </w:r>
      <w:r w:rsidRPr="009122FA">
        <w:rPr>
          <w:sz w:val="30"/>
          <w:szCs w:val="30"/>
        </w:rPr>
        <w:t xml:space="preserve"> в формы налоговых деклараций, для плательщиков, отгрузивших товары (выполнивших работы, оказавших услуги) до 1 января 2023 года, момент фактической реализации которых наступит с 1 января 2023 года, пунктом 7 Инструкции сохраняется порядок заполнения раздела </w:t>
      </w:r>
      <w:r w:rsidRPr="009122FA">
        <w:rPr>
          <w:sz w:val="30"/>
          <w:szCs w:val="30"/>
          <w:lang w:val="en-US"/>
        </w:rPr>
        <w:t>II</w:t>
      </w:r>
      <w:r w:rsidRPr="009122FA">
        <w:rPr>
          <w:sz w:val="30"/>
          <w:szCs w:val="30"/>
        </w:rPr>
        <w:t xml:space="preserve"> «Сведения об основаниях применения льготы, установленной Указом Президента Республики Беларусь от 22 сентября 2017 г. № 345» приложения 1 к форме налоговой декларации (расчета) по НДС «Сведения о размере и составе использованных льгот».</w:t>
      </w:r>
    </w:p>
    <w:p w14:paraId="4098AC87" w14:textId="4FA45D97" w:rsidR="00B66A9D" w:rsidRPr="009122FA" w:rsidRDefault="00B66A9D" w:rsidP="00B66A9D">
      <w:pPr>
        <w:ind w:firstLine="709"/>
        <w:contextualSpacing/>
        <w:jc w:val="both"/>
        <w:rPr>
          <w:sz w:val="30"/>
          <w:szCs w:val="30"/>
        </w:rPr>
      </w:pPr>
      <w:r w:rsidRPr="009122FA">
        <w:rPr>
          <w:sz w:val="30"/>
          <w:szCs w:val="30"/>
        </w:rPr>
        <w:t>Также для плательщиков, для которых в 2022 году была установлена ставка НДС в размере 26 процентов, несмотря на то, что срок применения ставки, установленный Указом Президента Республики Беларусь от 31.03.2022 № 131 «О развитии средств массовой информации»</w:t>
      </w:r>
      <w:r w:rsidR="00A42CA8" w:rsidRPr="009122FA">
        <w:rPr>
          <w:sz w:val="30"/>
          <w:szCs w:val="30"/>
        </w:rPr>
        <w:t xml:space="preserve"> (далее – Указ № 131)</w:t>
      </w:r>
      <w:r w:rsidRPr="009122FA">
        <w:rPr>
          <w:sz w:val="30"/>
          <w:szCs w:val="30"/>
        </w:rPr>
        <w:t>, истек 31 декабря 2022 года в приложении 1 к постановлению сохраняется механизм исчисления НДС по ставке в размере 26 процентов в случае наступления момента фактической реализации в отношении операций, облагаемых по ставке 26 процентов, после 31 декабря 2022 года.</w:t>
      </w:r>
    </w:p>
    <w:p w14:paraId="7257C8EB" w14:textId="77777777" w:rsidR="00FA57AD" w:rsidRPr="009122FA" w:rsidRDefault="00FA57AD" w:rsidP="00227748">
      <w:pPr>
        <w:rPr>
          <w:sz w:val="30"/>
          <w:szCs w:val="30"/>
        </w:rPr>
      </w:pPr>
    </w:p>
    <w:p w14:paraId="4A484A8A" w14:textId="07B80FEA" w:rsidR="00E62D70" w:rsidRPr="009122FA" w:rsidRDefault="00E62D70" w:rsidP="00227748">
      <w:pPr>
        <w:ind w:firstLine="709"/>
        <w:jc w:val="both"/>
        <w:rPr>
          <w:b/>
          <w:sz w:val="30"/>
          <w:szCs w:val="30"/>
        </w:rPr>
      </w:pPr>
      <w:r w:rsidRPr="009122FA">
        <w:rPr>
          <w:b/>
          <w:sz w:val="30"/>
          <w:szCs w:val="30"/>
        </w:rPr>
        <w:t>Налоговая декларация (расчет) по НДС при оказании услуг в электронной форме (приложение 2</w:t>
      </w:r>
      <w:r w:rsidR="00B66A9D" w:rsidRPr="009122FA">
        <w:rPr>
          <w:b/>
          <w:sz w:val="30"/>
          <w:szCs w:val="30"/>
        </w:rPr>
        <w:t xml:space="preserve"> к постановлению 2-2019</w:t>
      </w:r>
      <w:r w:rsidRPr="009122FA">
        <w:rPr>
          <w:b/>
          <w:sz w:val="30"/>
          <w:szCs w:val="30"/>
        </w:rPr>
        <w:t xml:space="preserve">). </w:t>
      </w:r>
    </w:p>
    <w:p w14:paraId="7AA3E91B" w14:textId="3F8CF9A2" w:rsidR="00227748" w:rsidRPr="009122FA" w:rsidRDefault="00227748" w:rsidP="00227748">
      <w:pPr>
        <w:ind w:firstLine="709"/>
        <w:jc w:val="both"/>
        <w:rPr>
          <w:sz w:val="30"/>
          <w:szCs w:val="30"/>
        </w:rPr>
      </w:pPr>
      <w:r w:rsidRPr="009122FA">
        <w:rPr>
          <w:sz w:val="30"/>
          <w:szCs w:val="30"/>
          <w:shd w:val="clear" w:color="auto" w:fill="FFFFFF" w:themeFill="background1"/>
        </w:rPr>
        <w:t xml:space="preserve">В форме </w:t>
      </w:r>
      <w:r w:rsidRPr="009122FA">
        <w:rPr>
          <w:b/>
          <w:sz w:val="30"/>
          <w:szCs w:val="30"/>
        </w:rPr>
        <w:t>налоговой декларации (расчет</w:t>
      </w:r>
      <w:r w:rsidR="00E62D70" w:rsidRPr="009122FA">
        <w:rPr>
          <w:b/>
          <w:sz w:val="30"/>
          <w:szCs w:val="30"/>
        </w:rPr>
        <w:t>а</w:t>
      </w:r>
      <w:r w:rsidRPr="009122FA">
        <w:rPr>
          <w:b/>
          <w:sz w:val="30"/>
          <w:szCs w:val="30"/>
        </w:rPr>
        <w:t>)</w:t>
      </w:r>
      <w:r w:rsidRPr="009122FA">
        <w:rPr>
          <w:sz w:val="30"/>
          <w:szCs w:val="30"/>
        </w:rPr>
        <w:t xml:space="preserve"> и </w:t>
      </w:r>
      <w:r w:rsidR="00A47B90" w:rsidRPr="009122FA">
        <w:rPr>
          <w:sz w:val="30"/>
          <w:szCs w:val="30"/>
        </w:rPr>
        <w:t xml:space="preserve">форме </w:t>
      </w:r>
      <w:r w:rsidRPr="009122FA">
        <w:rPr>
          <w:sz w:val="30"/>
          <w:szCs w:val="30"/>
        </w:rPr>
        <w:t>информации, содержащей сведения по оборотам по реализации услуг и исчисленной сумме НДС, подлежащей уплате (приложение 30</w:t>
      </w:r>
      <w:r w:rsidR="00A47B90" w:rsidRPr="009122FA">
        <w:rPr>
          <w:sz w:val="30"/>
          <w:szCs w:val="30"/>
        </w:rPr>
        <w:t xml:space="preserve"> к постановлению 2-2019</w:t>
      </w:r>
      <w:r w:rsidRPr="009122FA">
        <w:rPr>
          <w:sz w:val="30"/>
          <w:szCs w:val="30"/>
        </w:rPr>
        <w:t>), определение термина «иностранный посредник в расчетах за услуги в электронной форме» прив</w:t>
      </w:r>
      <w:r w:rsidR="00A52A83" w:rsidRPr="009122FA">
        <w:rPr>
          <w:sz w:val="30"/>
          <w:szCs w:val="30"/>
        </w:rPr>
        <w:t>едено</w:t>
      </w:r>
      <w:r w:rsidRPr="009122FA">
        <w:rPr>
          <w:sz w:val="30"/>
          <w:szCs w:val="30"/>
        </w:rPr>
        <w:t xml:space="preserve"> в соответствие с абзацем третьим части первой подпункта 2.12 пункта 2 статьи 13 Н</w:t>
      </w:r>
      <w:r w:rsidR="00E62D70" w:rsidRPr="009122FA">
        <w:rPr>
          <w:sz w:val="30"/>
          <w:szCs w:val="30"/>
        </w:rPr>
        <w:t>К.</w:t>
      </w:r>
    </w:p>
    <w:p w14:paraId="1E5B80B5" w14:textId="25FDD51A" w:rsidR="00E625B2" w:rsidRPr="009122FA" w:rsidRDefault="00E625B2" w:rsidP="00227748">
      <w:pPr>
        <w:ind w:firstLine="709"/>
        <w:jc w:val="both"/>
        <w:rPr>
          <w:sz w:val="30"/>
          <w:szCs w:val="30"/>
        </w:rPr>
      </w:pPr>
    </w:p>
    <w:p w14:paraId="62FC55C1" w14:textId="032935D1" w:rsidR="00E625B2" w:rsidRPr="009122FA" w:rsidRDefault="00E625B2" w:rsidP="00E625B2">
      <w:pPr>
        <w:ind w:firstLine="709"/>
        <w:jc w:val="both"/>
        <w:rPr>
          <w:b/>
          <w:sz w:val="30"/>
          <w:szCs w:val="30"/>
        </w:rPr>
      </w:pPr>
      <w:r w:rsidRPr="009122FA">
        <w:rPr>
          <w:b/>
          <w:sz w:val="30"/>
          <w:szCs w:val="30"/>
        </w:rPr>
        <w:t xml:space="preserve">Налоговая декларация (расчет) по акцизам (приложение 3 к постановлению 2-2019). </w:t>
      </w:r>
    </w:p>
    <w:p w14:paraId="02C09E43" w14:textId="0A21D4CE" w:rsidR="00E625B2" w:rsidRPr="009122FA" w:rsidRDefault="00E625B2" w:rsidP="00E625B2">
      <w:pPr>
        <w:ind w:firstLine="709"/>
        <w:contextualSpacing/>
        <w:jc w:val="both"/>
        <w:rPr>
          <w:sz w:val="30"/>
          <w:szCs w:val="30"/>
        </w:rPr>
      </w:pPr>
      <w:r w:rsidRPr="009122FA">
        <w:rPr>
          <w:sz w:val="30"/>
          <w:szCs w:val="30"/>
        </w:rPr>
        <w:t>Форма налоговой декларации (расчета) дополнена частью III «Расчет акцизов при получении (оприходовании) нефти». Также внесены изменения и дополнения в порядок ее заполнения, предусмотренный Инструкцией. Справочник групп подакцизных товаров (п</w:t>
      </w:r>
      <w:r w:rsidRPr="009122FA">
        <w:rPr>
          <w:bCs/>
          <w:sz w:val="30"/>
          <w:szCs w:val="30"/>
        </w:rPr>
        <w:t>риложение 2 к Инструкции) дополнен новыми кодами группы подакцизных товаров и изложен в новой редакции.</w:t>
      </w:r>
    </w:p>
    <w:p w14:paraId="32842DA2" w14:textId="77777777" w:rsidR="00E625B2" w:rsidRPr="009122FA" w:rsidRDefault="00E625B2" w:rsidP="00E625B2">
      <w:pPr>
        <w:ind w:firstLine="709"/>
        <w:contextualSpacing/>
        <w:jc w:val="both"/>
        <w:rPr>
          <w:sz w:val="30"/>
          <w:szCs w:val="30"/>
        </w:rPr>
      </w:pPr>
      <w:r w:rsidRPr="009122FA">
        <w:rPr>
          <w:sz w:val="30"/>
          <w:szCs w:val="30"/>
        </w:rPr>
        <w:t>Изменения и дополнения обусловлены тем, что:</w:t>
      </w:r>
    </w:p>
    <w:p w14:paraId="13D769A9" w14:textId="77777777" w:rsidR="00E625B2" w:rsidRPr="009122FA" w:rsidRDefault="00E625B2" w:rsidP="00E625B2">
      <w:pPr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 w:rsidRPr="009122FA">
        <w:rPr>
          <w:sz w:val="30"/>
          <w:szCs w:val="30"/>
        </w:rPr>
        <w:lastRenderedPageBreak/>
        <w:t>с 1 января 2023 г. согласно главе 15 НК к подакцизным товарам относятся также электронные системы курения, системы для потребления табака, нефть;</w:t>
      </w:r>
    </w:p>
    <w:p w14:paraId="49FD3FA7" w14:textId="0C5C2EBE" w:rsidR="00E625B2" w:rsidRPr="009122FA" w:rsidRDefault="00E625B2" w:rsidP="00E625B2">
      <w:pPr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 w:rsidRPr="009122FA">
        <w:rPr>
          <w:sz w:val="30"/>
          <w:szCs w:val="30"/>
        </w:rPr>
        <w:t>Указом Президента Республики Беларусь от 04.07.2022 № 224 определены особенности определения налоговой базы по табаку для кальяна (с 01.01.2023 эта же норма нашла отражение в подпункте 1.9 пункта 1 статьи 148 НК);</w:t>
      </w:r>
    </w:p>
    <w:p w14:paraId="137FB98B" w14:textId="77777777" w:rsidR="00E625B2" w:rsidRPr="009122FA" w:rsidRDefault="00E625B2" w:rsidP="00E625B2">
      <w:pPr>
        <w:ind w:firstLine="709"/>
        <w:jc w:val="both"/>
        <w:rPr>
          <w:sz w:val="30"/>
          <w:szCs w:val="30"/>
        </w:rPr>
      </w:pPr>
      <w:r w:rsidRPr="009122FA">
        <w:rPr>
          <w:sz w:val="30"/>
          <w:szCs w:val="30"/>
        </w:rPr>
        <w:t>постановлениями Министерства финансов Республики Беларусь от 22.07.2022 № 30 и от 26.12.2022 № 60 внесены дополнения в постановление Министерства финансов Республики Беларусь от 31.12.2008 № 208 «О бюджетной классификации Республики Беларусь» (добавлены новые коды платежей в бюджет по новым подакцизным товарам (коды группы подакцизных товаров)).</w:t>
      </w:r>
    </w:p>
    <w:p w14:paraId="6D04D005" w14:textId="6CAD2FCC" w:rsidR="00C72015" w:rsidRPr="009122FA" w:rsidRDefault="00C72015" w:rsidP="00227748">
      <w:pPr>
        <w:ind w:firstLine="709"/>
        <w:jc w:val="both"/>
        <w:rPr>
          <w:sz w:val="30"/>
          <w:szCs w:val="30"/>
        </w:rPr>
      </w:pPr>
    </w:p>
    <w:p w14:paraId="613EBE0C" w14:textId="699CB460" w:rsidR="00702FBE" w:rsidRPr="009122FA" w:rsidRDefault="00830CE8" w:rsidP="00C72015">
      <w:pPr>
        <w:autoSpaceDE w:val="0"/>
        <w:autoSpaceDN w:val="0"/>
        <w:adjustRightInd w:val="0"/>
        <w:ind w:firstLine="709"/>
        <w:jc w:val="both"/>
        <w:rPr>
          <w:b/>
          <w:sz w:val="30"/>
          <w:szCs w:val="30"/>
        </w:rPr>
      </w:pPr>
      <w:r w:rsidRPr="009122FA">
        <w:rPr>
          <w:b/>
          <w:sz w:val="30"/>
          <w:szCs w:val="30"/>
        </w:rPr>
        <w:t xml:space="preserve">Налоговая </w:t>
      </w:r>
      <w:r w:rsidR="00C72015" w:rsidRPr="009122FA">
        <w:rPr>
          <w:b/>
          <w:sz w:val="30"/>
          <w:szCs w:val="30"/>
        </w:rPr>
        <w:t>декларация (расчет) по налогу на прибыль белорусских</w:t>
      </w:r>
      <w:r w:rsidR="00D5590E" w:rsidRPr="009122FA">
        <w:rPr>
          <w:b/>
          <w:sz w:val="30"/>
          <w:szCs w:val="30"/>
        </w:rPr>
        <w:t xml:space="preserve">  </w:t>
      </w:r>
      <w:r w:rsidR="00C72015" w:rsidRPr="009122FA">
        <w:rPr>
          <w:b/>
          <w:sz w:val="30"/>
          <w:szCs w:val="30"/>
        </w:rPr>
        <w:t xml:space="preserve"> организаций</w:t>
      </w:r>
      <w:r w:rsidR="00D5590E" w:rsidRPr="009122FA">
        <w:rPr>
          <w:b/>
          <w:sz w:val="30"/>
          <w:szCs w:val="30"/>
        </w:rPr>
        <w:t xml:space="preserve"> </w:t>
      </w:r>
      <w:r w:rsidR="00C72015" w:rsidRPr="009122FA">
        <w:rPr>
          <w:b/>
          <w:sz w:val="30"/>
          <w:szCs w:val="30"/>
        </w:rPr>
        <w:t>(приложение</w:t>
      </w:r>
      <w:r w:rsidR="00D5590E" w:rsidRPr="009122FA">
        <w:rPr>
          <w:b/>
          <w:sz w:val="30"/>
          <w:szCs w:val="30"/>
        </w:rPr>
        <w:t xml:space="preserve">  </w:t>
      </w:r>
      <w:r w:rsidR="00C72015" w:rsidRPr="009122FA">
        <w:rPr>
          <w:b/>
          <w:sz w:val="30"/>
          <w:szCs w:val="30"/>
        </w:rPr>
        <w:t xml:space="preserve"> 4</w:t>
      </w:r>
      <w:r w:rsidR="00B5546F" w:rsidRPr="009122FA">
        <w:rPr>
          <w:b/>
          <w:sz w:val="30"/>
          <w:szCs w:val="30"/>
        </w:rPr>
        <w:t xml:space="preserve"> к постановлению 2</w:t>
      </w:r>
      <w:r w:rsidR="00A47B90" w:rsidRPr="009122FA">
        <w:rPr>
          <w:b/>
          <w:sz w:val="30"/>
          <w:szCs w:val="30"/>
        </w:rPr>
        <w:t>-2019</w:t>
      </w:r>
      <w:r w:rsidR="00C72015" w:rsidRPr="009122FA">
        <w:rPr>
          <w:b/>
          <w:sz w:val="30"/>
          <w:szCs w:val="30"/>
        </w:rPr>
        <w:t>)</w:t>
      </w:r>
      <w:r w:rsidR="00B5546F" w:rsidRPr="009122FA">
        <w:rPr>
          <w:b/>
          <w:sz w:val="30"/>
          <w:szCs w:val="30"/>
        </w:rPr>
        <w:t>.</w:t>
      </w:r>
    </w:p>
    <w:p w14:paraId="3505506D" w14:textId="4EA6B117" w:rsidR="00C72015" w:rsidRPr="009122FA" w:rsidRDefault="00B5546F" w:rsidP="00067F22">
      <w:pPr>
        <w:ind w:firstLine="709"/>
        <w:jc w:val="both"/>
        <w:rPr>
          <w:sz w:val="30"/>
          <w:szCs w:val="30"/>
        </w:rPr>
      </w:pPr>
      <w:r w:rsidRPr="009122FA">
        <w:rPr>
          <w:sz w:val="30"/>
          <w:szCs w:val="30"/>
          <w:shd w:val="clear" w:color="auto" w:fill="FFFFFF" w:themeFill="background1"/>
        </w:rPr>
        <w:t>И</w:t>
      </w:r>
      <w:r w:rsidR="00067F22" w:rsidRPr="009122FA">
        <w:rPr>
          <w:sz w:val="30"/>
          <w:szCs w:val="30"/>
          <w:shd w:val="clear" w:color="auto" w:fill="FFFFFF" w:themeFill="background1"/>
        </w:rPr>
        <w:t xml:space="preserve">зложение раздела </w:t>
      </w:r>
      <w:r w:rsidR="00067F22" w:rsidRPr="009122FA">
        <w:rPr>
          <w:sz w:val="30"/>
          <w:szCs w:val="30"/>
          <w:shd w:val="clear" w:color="auto" w:fill="FFFFFF" w:themeFill="background1"/>
          <w:lang w:val="en-US"/>
        </w:rPr>
        <w:t>I</w:t>
      </w:r>
      <w:r w:rsidR="00067F22" w:rsidRPr="009122FA">
        <w:rPr>
          <w:sz w:val="30"/>
          <w:szCs w:val="30"/>
          <w:shd w:val="clear" w:color="auto" w:fill="FFFFFF" w:themeFill="background1"/>
        </w:rPr>
        <w:t xml:space="preserve"> </w:t>
      </w:r>
      <w:r w:rsidR="00702FBE" w:rsidRPr="009122FA">
        <w:rPr>
          <w:sz w:val="30"/>
          <w:szCs w:val="30"/>
        </w:rPr>
        <w:t xml:space="preserve">части </w:t>
      </w:r>
      <w:r w:rsidR="00702FBE" w:rsidRPr="009122FA">
        <w:rPr>
          <w:sz w:val="30"/>
          <w:szCs w:val="30"/>
          <w:lang w:val="en-US"/>
        </w:rPr>
        <w:t>I</w:t>
      </w:r>
      <w:r w:rsidR="001635A9" w:rsidRPr="009122FA">
        <w:rPr>
          <w:sz w:val="30"/>
          <w:szCs w:val="30"/>
        </w:rPr>
        <w:t xml:space="preserve"> и раздела </w:t>
      </w:r>
      <w:r w:rsidR="001635A9" w:rsidRPr="009122FA">
        <w:rPr>
          <w:sz w:val="30"/>
          <w:szCs w:val="30"/>
          <w:lang w:val="en-US"/>
        </w:rPr>
        <w:t>II</w:t>
      </w:r>
      <w:r w:rsidR="001635A9" w:rsidRPr="009122FA">
        <w:rPr>
          <w:sz w:val="30"/>
          <w:szCs w:val="30"/>
        </w:rPr>
        <w:t xml:space="preserve"> части </w:t>
      </w:r>
      <w:r w:rsidR="001635A9" w:rsidRPr="009122FA">
        <w:rPr>
          <w:sz w:val="30"/>
          <w:szCs w:val="30"/>
          <w:lang w:val="en-US"/>
        </w:rPr>
        <w:t>II</w:t>
      </w:r>
      <w:r w:rsidR="001635A9" w:rsidRPr="009122FA">
        <w:rPr>
          <w:sz w:val="30"/>
          <w:szCs w:val="30"/>
        </w:rPr>
        <w:t xml:space="preserve"> налоговой декларации (расчета)</w:t>
      </w:r>
      <w:r w:rsidR="00702FBE" w:rsidRPr="009122FA">
        <w:rPr>
          <w:sz w:val="30"/>
          <w:szCs w:val="30"/>
          <w:shd w:val="clear" w:color="auto" w:fill="FFFFFF" w:themeFill="background1"/>
        </w:rPr>
        <w:t xml:space="preserve"> </w:t>
      </w:r>
      <w:r w:rsidR="00067F22" w:rsidRPr="009122FA">
        <w:rPr>
          <w:sz w:val="30"/>
          <w:szCs w:val="30"/>
          <w:shd w:val="clear" w:color="auto" w:fill="FFFFFF" w:themeFill="background1"/>
        </w:rPr>
        <w:t>в новой редакции обусловлено</w:t>
      </w:r>
      <w:r w:rsidR="00C72015" w:rsidRPr="009122FA">
        <w:rPr>
          <w:sz w:val="30"/>
          <w:szCs w:val="30"/>
        </w:rPr>
        <w:t xml:space="preserve"> увеличением с 2023 года стандартной ставки налога на прибыль с 18 до 20 процентов</w:t>
      </w:r>
      <w:r w:rsidR="00A50131" w:rsidRPr="009122FA">
        <w:rPr>
          <w:sz w:val="30"/>
          <w:szCs w:val="30"/>
        </w:rPr>
        <w:t>.</w:t>
      </w:r>
      <w:r w:rsidR="00C72015" w:rsidRPr="009122FA">
        <w:rPr>
          <w:sz w:val="30"/>
          <w:szCs w:val="30"/>
        </w:rPr>
        <w:t xml:space="preserve"> В указанных налоговых декларациях (расчетах) сохран</w:t>
      </w:r>
      <w:r w:rsidR="00A52A83" w:rsidRPr="009122FA">
        <w:rPr>
          <w:sz w:val="30"/>
          <w:szCs w:val="30"/>
        </w:rPr>
        <w:t>ена</w:t>
      </w:r>
      <w:r w:rsidR="00C72015" w:rsidRPr="009122FA">
        <w:rPr>
          <w:sz w:val="30"/>
          <w:szCs w:val="30"/>
        </w:rPr>
        <w:t xml:space="preserve"> ставка налога на прибыль в размере 18 процентов, поскольку ряд международных соглашений, нормативных правовых актов Республики Беларусь содержат стабилизационную оговорку, предусматривающую, что если какой-либо нормативный правовой акт Республики Беларусь будет изменять, отменять или иным образом ущемлять права и интересы отдельных организаций (включая введение новых и</w:t>
      </w:r>
      <w:r w:rsidR="00067F22" w:rsidRPr="009122FA">
        <w:rPr>
          <w:sz w:val="30"/>
          <w:szCs w:val="30"/>
        </w:rPr>
        <w:t>л</w:t>
      </w:r>
      <w:r w:rsidR="00C72015" w:rsidRPr="009122FA">
        <w:rPr>
          <w:sz w:val="30"/>
          <w:szCs w:val="30"/>
        </w:rPr>
        <w:t>и увеличение ставок действующих налогов), то будут применяться условия законодательства Республики Беларусь, действовавшего до момента принятия такого нормативного правового акта.</w:t>
      </w:r>
    </w:p>
    <w:p w14:paraId="618B1EFD" w14:textId="6FC29DCE" w:rsidR="00702FBE" w:rsidRPr="009122FA" w:rsidRDefault="001635A9" w:rsidP="00702FBE">
      <w:pPr>
        <w:ind w:firstLine="708"/>
        <w:jc w:val="both"/>
        <w:rPr>
          <w:sz w:val="30"/>
          <w:szCs w:val="30"/>
        </w:rPr>
      </w:pPr>
      <w:r w:rsidRPr="009122FA">
        <w:rPr>
          <w:sz w:val="30"/>
          <w:szCs w:val="30"/>
        </w:rPr>
        <w:t>Позиция «Увеличение ставки налога на прибыль» и</w:t>
      </w:r>
      <w:r w:rsidR="00702FBE" w:rsidRPr="009122FA">
        <w:rPr>
          <w:sz w:val="30"/>
          <w:szCs w:val="30"/>
        </w:rPr>
        <w:t xml:space="preserve">з раздела </w:t>
      </w:r>
      <w:r w:rsidR="00702FBE" w:rsidRPr="009122FA">
        <w:rPr>
          <w:sz w:val="30"/>
          <w:szCs w:val="30"/>
          <w:lang w:val="en-US"/>
        </w:rPr>
        <w:t>I</w:t>
      </w:r>
      <w:r w:rsidR="00702FBE" w:rsidRPr="009122FA">
        <w:rPr>
          <w:sz w:val="30"/>
          <w:szCs w:val="30"/>
        </w:rPr>
        <w:t xml:space="preserve"> части I налоговой декларации исключена  в связи с отменой </w:t>
      </w:r>
      <w:r w:rsidRPr="009122FA">
        <w:rPr>
          <w:sz w:val="30"/>
          <w:szCs w:val="30"/>
        </w:rPr>
        <w:t xml:space="preserve">действовавшего </w:t>
      </w:r>
      <w:r w:rsidR="00702FBE" w:rsidRPr="009122FA">
        <w:rPr>
          <w:sz w:val="30"/>
          <w:szCs w:val="30"/>
        </w:rPr>
        <w:t>в 2022 году права местных Советов депутатов увеличивать (не более чем на 2 процентных пункта) стандартную ставку налога на прибыль для отдельных категорий плательщиков, полностью уплачивающих налог на прибыль в соответствующие местные бюджеты.</w:t>
      </w:r>
    </w:p>
    <w:p w14:paraId="3130BB22" w14:textId="1165A8C4" w:rsidR="00702FBE" w:rsidRPr="009122FA" w:rsidRDefault="00A50131" w:rsidP="00702FBE">
      <w:pPr>
        <w:ind w:firstLine="708"/>
        <w:jc w:val="both"/>
        <w:rPr>
          <w:sz w:val="30"/>
          <w:szCs w:val="30"/>
        </w:rPr>
      </w:pPr>
      <w:r w:rsidRPr="009122FA">
        <w:rPr>
          <w:sz w:val="30"/>
          <w:szCs w:val="30"/>
        </w:rPr>
        <w:t>Р</w:t>
      </w:r>
      <w:r w:rsidR="00702FBE" w:rsidRPr="009122FA">
        <w:rPr>
          <w:sz w:val="30"/>
          <w:szCs w:val="30"/>
        </w:rPr>
        <w:t xml:space="preserve">аздел </w:t>
      </w:r>
      <w:r w:rsidR="00702FBE" w:rsidRPr="009122FA">
        <w:rPr>
          <w:sz w:val="30"/>
          <w:szCs w:val="30"/>
          <w:lang w:val="en-US"/>
        </w:rPr>
        <w:t>I</w:t>
      </w:r>
      <w:r w:rsidR="00702FBE" w:rsidRPr="009122FA">
        <w:rPr>
          <w:sz w:val="30"/>
          <w:szCs w:val="30"/>
        </w:rPr>
        <w:t xml:space="preserve"> части </w:t>
      </w:r>
      <w:r w:rsidR="00702FBE" w:rsidRPr="009122FA">
        <w:rPr>
          <w:sz w:val="30"/>
          <w:szCs w:val="30"/>
          <w:lang w:val="en-US"/>
        </w:rPr>
        <w:t>I</w:t>
      </w:r>
      <w:r w:rsidR="00702FBE" w:rsidRPr="009122FA">
        <w:rPr>
          <w:sz w:val="30"/>
          <w:szCs w:val="30"/>
        </w:rPr>
        <w:t xml:space="preserve"> налоговой декларации (расчета) дополнен строкой 3.1, в которой подлежат отражению суммы налога на добавленную стоимость, исчисленные с налоговой базы, определяемой согласно пункту 42 статьи 120 НК.</w:t>
      </w:r>
    </w:p>
    <w:p w14:paraId="1CCDE253" w14:textId="3A62955F" w:rsidR="006F4F5E" w:rsidRPr="009122FA" w:rsidRDefault="006F4F5E" w:rsidP="00702FBE">
      <w:pPr>
        <w:ind w:firstLine="708"/>
        <w:jc w:val="both"/>
        <w:rPr>
          <w:sz w:val="30"/>
          <w:szCs w:val="30"/>
        </w:rPr>
      </w:pPr>
      <w:r w:rsidRPr="009122FA">
        <w:rPr>
          <w:sz w:val="30"/>
          <w:szCs w:val="30"/>
        </w:rPr>
        <w:t xml:space="preserve">Кроме того, в раздел </w:t>
      </w:r>
      <w:r w:rsidRPr="009122FA">
        <w:rPr>
          <w:sz w:val="30"/>
          <w:szCs w:val="30"/>
          <w:lang w:val="en-US"/>
        </w:rPr>
        <w:t>I</w:t>
      </w:r>
      <w:r w:rsidRPr="009122FA">
        <w:rPr>
          <w:sz w:val="30"/>
          <w:szCs w:val="30"/>
        </w:rPr>
        <w:t xml:space="preserve"> части </w:t>
      </w:r>
      <w:r w:rsidRPr="009122FA">
        <w:rPr>
          <w:sz w:val="30"/>
          <w:szCs w:val="30"/>
          <w:lang w:val="en-US"/>
        </w:rPr>
        <w:t>I</w:t>
      </w:r>
      <w:r w:rsidRPr="009122FA">
        <w:rPr>
          <w:sz w:val="30"/>
          <w:szCs w:val="30"/>
        </w:rPr>
        <w:t xml:space="preserve"> налоговой декларации (расчета) внесены </w:t>
      </w:r>
      <w:r w:rsidR="00A52A83" w:rsidRPr="009122FA">
        <w:rPr>
          <w:sz w:val="30"/>
          <w:szCs w:val="30"/>
        </w:rPr>
        <w:t xml:space="preserve">  </w:t>
      </w:r>
      <w:r w:rsidRPr="009122FA">
        <w:rPr>
          <w:sz w:val="30"/>
          <w:szCs w:val="30"/>
        </w:rPr>
        <w:t>редакционные</w:t>
      </w:r>
      <w:r w:rsidR="009122FA">
        <w:rPr>
          <w:sz w:val="30"/>
          <w:szCs w:val="30"/>
        </w:rPr>
        <w:t xml:space="preserve"> </w:t>
      </w:r>
      <w:r w:rsidRPr="009122FA">
        <w:rPr>
          <w:sz w:val="30"/>
          <w:szCs w:val="30"/>
        </w:rPr>
        <w:t>правки,</w:t>
      </w:r>
      <w:r w:rsidR="009122FA">
        <w:rPr>
          <w:sz w:val="30"/>
          <w:szCs w:val="30"/>
        </w:rPr>
        <w:t xml:space="preserve"> </w:t>
      </w:r>
      <w:r w:rsidRPr="009122FA">
        <w:rPr>
          <w:sz w:val="30"/>
          <w:szCs w:val="30"/>
        </w:rPr>
        <w:t xml:space="preserve">обусловленные </w:t>
      </w:r>
      <w:r w:rsidR="00A52A83" w:rsidRPr="009122FA">
        <w:rPr>
          <w:sz w:val="30"/>
          <w:szCs w:val="30"/>
        </w:rPr>
        <w:t xml:space="preserve">    </w:t>
      </w:r>
      <w:r w:rsidRPr="009122FA">
        <w:rPr>
          <w:sz w:val="30"/>
          <w:szCs w:val="30"/>
        </w:rPr>
        <w:t>переносом</w:t>
      </w:r>
      <w:r w:rsidR="00A52A83" w:rsidRPr="009122FA">
        <w:rPr>
          <w:sz w:val="30"/>
          <w:szCs w:val="30"/>
        </w:rPr>
        <w:t xml:space="preserve">  </w:t>
      </w:r>
      <w:r w:rsidRPr="009122FA">
        <w:rPr>
          <w:sz w:val="30"/>
          <w:szCs w:val="30"/>
        </w:rPr>
        <w:t xml:space="preserve"> с 1 января 2023 г. доходов от аренды в состав выручки от реализации товаров (работ, услуг), имущественных прав.</w:t>
      </w:r>
    </w:p>
    <w:p w14:paraId="3587DE6B" w14:textId="299D1217" w:rsidR="00702FBE" w:rsidRPr="009122FA" w:rsidRDefault="00702FBE" w:rsidP="00702FBE">
      <w:pPr>
        <w:ind w:firstLine="708"/>
        <w:jc w:val="both"/>
        <w:rPr>
          <w:sz w:val="30"/>
          <w:szCs w:val="30"/>
        </w:rPr>
      </w:pPr>
      <w:r w:rsidRPr="009122FA">
        <w:rPr>
          <w:sz w:val="30"/>
          <w:szCs w:val="30"/>
        </w:rPr>
        <w:t>Из приложения к форме налоговой декларации</w:t>
      </w:r>
      <w:r w:rsidR="00D5590E" w:rsidRPr="009122FA">
        <w:rPr>
          <w:sz w:val="30"/>
          <w:szCs w:val="30"/>
        </w:rPr>
        <w:t xml:space="preserve"> </w:t>
      </w:r>
      <w:r w:rsidR="001635A9" w:rsidRPr="009122FA">
        <w:rPr>
          <w:sz w:val="30"/>
          <w:szCs w:val="30"/>
        </w:rPr>
        <w:t xml:space="preserve">(расчета) </w:t>
      </w:r>
      <w:r w:rsidRPr="009122FA">
        <w:rPr>
          <w:sz w:val="30"/>
          <w:szCs w:val="30"/>
        </w:rPr>
        <w:t xml:space="preserve"> исключен раздел II «Сведения об основаниях применения льготы, установленной </w:t>
      </w:r>
      <w:hyperlink r:id="rId30" w:history="1">
        <w:r w:rsidRPr="009122FA">
          <w:rPr>
            <w:sz w:val="30"/>
            <w:szCs w:val="30"/>
          </w:rPr>
          <w:t>Указом</w:t>
        </w:r>
      </w:hyperlink>
      <w:r w:rsidRPr="009122FA">
        <w:rPr>
          <w:sz w:val="30"/>
          <w:szCs w:val="30"/>
        </w:rPr>
        <w:t xml:space="preserve">  № 345 в связи с тем, что срок применения льготы по налогу на прибыль, установленной данным Указом</w:t>
      </w:r>
      <w:r w:rsidR="00A47B90" w:rsidRPr="009122FA">
        <w:rPr>
          <w:sz w:val="30"/>
          <w:szCs w:val="30"/>
        </w:rPr>
        <w:t>,</w:t>
      </w:r>
      <w:r w:rsidRPr="009122FA">
        <w:rPr>
          <w:sz w:val="30"/>
          <w:szCs w:val="30"/>
        </w:rPr>
        <w:t xml:space="preserve"> истек 31 декабря 2022 года. </w:t>
      </w:r>
    </w:p>
    <w:p w14:paraId="2A49D402" w14:textId="00B5EE43" w:rsidR="001635A9" w:rsidRPr="009122FA" w:rsidRDefault="001635A9" w:rsidP="001635A9">
      <w:pPr>
        <w:ind w:firstLine="709"/>
        <w:jc w:val="both"/>
        <w:rPr>
          <w:sz w:val="30"/>
          <w:szCs w:val="30"/>
          <w:shd w:val="clear" w:color="auto" w:fill="FFFFFF" w:themeFill="background1"/>
        </w:rPr>
      </w:pPr>
      <w:r w:rsidRPr="009122FA">
        <w:rPr>
          <w:sz w:val="30"/>
          <w:szCs w:val="30"/>
          <w:shd w:val="clear" w:color="auto" w:fill="FFFFFF" w:themeFill="background1"/>
        </w:rPr>
        <w:t xml:space="preserve">Соответствующие изменения внесены в </w:t>
      </w:r>
      <w:r w:rsidR="00D5590E" w:rsidRPr="009122FA">
        <w:rPr>
          <w:sz w:val="30"/>
          <w:szCs w:val="30"/>
          <w:shd w:val="clear" w:color="auto" w:fill="FFFFFF" w:themeFill="background1"/>
        </w:rPr>
        <w:t xml:space="preserve">главу </w:t>
      </w:r>
      <w:r w:rsidR="00E625B2" w:rsidRPr="009122FA">
        <w:rPr>
          <w:sz w:val="30"/>
          <w:szCs w:val="30"/>
          <w:shd w:val="clear" w:color="auto" w:fill="FFFFFF" w:themeFill="background1"/>
        </w:rPr>
        <w:t>5</w:t>
      </w:r>
      <w:r w:rsidR="00D5590E" w:rsidRPr="009122FA">
        <w:rPr>
          <w:sz w:val="30"/>
          <w:szCs w:val="30"/>
          <w:shd w:val="clear" w:color="auto" w:fill="FFFFFF" w:themeFill="background1"/>
        </w:rPr>
        <w:t xml:space="preserve"> </w:t>
      </w:r>
      <w:r w:rsidRPr="009122FA">
        <w:rPr>
          <w:sz w:val="30"/>
          <w:szCs w:val="30"/>
          <w:shd w:val="clear" w:color="auto" w:fill="FFFFFF" w:themeFill="background1"/>
        </w:rPr>
        <w:t>Инструкции.</w:t>
      </w:r>
    </w:p>
    <w:p w14:paraId="704D4644" w14:textId="5F8D9F34" w:rsidR="00C72015" w:rsidRPr="009122FA" w:rsidRDefault="00C72015" w:rsidP="00227748">
      <w:pPr>
        <w:ind w:firstLine="709"/>
        <w:jc w:val="both"/>
        <w:rPr>
          <w:sz w:val="30"/>
          <w:szCs w:val="30"/>
        </w:rPr>
      </w:pPr>
    </w:p>
    <w:p w14:paraId="487AFA63" w14:textId="01BDDB01" w:rsidR="00D028D7" w:rsidRPr="009122FA" w:rsidRDefault="00D028D7" w:rsidP="00D028D7">
      <w:pPr>
        <w:ind w:firstLine="709"/>
        <w:jc w:val="both"/>
        <w:rPr>
          <w:b/>
          <w:sz w:val="30"/>
          <w:szCs w:val="30"/>
          <w:shd w:val="clear" w:color="auto" w:fill="FFFFFF" w:themeFill="background1"/>
        </w:rPr>
      </w:pPr>
      <w:r w:rsidRPr="009122FA">
        <w:rPr>
          <w:b/>
          <w:sz w:val="30"/>
          <w:szCs w:val="30"/>
          <w:shd w:val="clear" w:color="auto" w:fill="FFFFFF" w:themeFill="background1"/>
        </w:rPr>
        <w:t>Налоговая декларация (расчет) по налогу на прибыль для иностранных</w:t>
      </w:r>
      <w:r w:rsidR="00E625B2" w:rsidRPr="009122FA">
        <w:rPr>
          <w:b/>
          <w:sz w:val="30"/>
          <w:szCs w:val="30"/>
          <w:shd w:val="clear" w:color="auto" w:fill="FFFFFF" w:themeFill="background1"/>
        </w:rPr>
        <w:t xml:space="preserve">   </w:t>
      </w:r>
      <w:r w:rsidRPr="009122FA">
        <w:rPr>
          <w:b/>
          <w:sz w:val="30"/>
          <w:szCs w:val="30"/>
          <w:shd w:val="clear" w:color="auto" w:fill="FFFFFF" w:themeFill="background1"/>
        </w:rPr>
        <w:t xml:space="preserve"> организаций (приложение 4</w:t>
      </w:r>
      <w:r w:rsidRPr="009122FA">
        <w:rPr>
          <w:b/>
          <w:sz w:val="30"/>
          <w:szCs w:val="30"/>
          <w:shd w:val="clear" w:color="auto" w:fill="FFFFFF" w:themeFill="background1"/>
          <w:vertAlign w:val="superscript"/>
        </w:rPr>
        <w:t>1</w:t>
      </w:r>
      <w:r w:rsidR="00B5546F" w:rsidRPr="009122FA">
        <w:rPr>
          <w:b/>
          <w:sz w:val="30"/>
          <w:szCs w:val="30"/>
          <w:shd w:val="clear" w:color="auto" w:fill="FFFFFF" w:themeFill="background1"/>
        </w:rPr>
        <w:t xml:space="preserve"> к постановлению 2</w:t>
      </w:r>
      <w:r w:rsidR="00D5590E" w:rsidRPr="009122FA">
        <w:rPr>
          <w:b/>
          <w:sz w:val="30"/>
          <w:szCs w:val="30"/>
          <w:shd w:val="clear" w:color="auto" w:fill="FFFFFF" w:themeFill="background1"/>
        </w:rPr>
        <w:t>-2019</w:t>
      </w:r>
      <w:r w:rsidR="00B5546F" w:rsidRPr="009122FA">
        <w:rPr>
          <w:b/>
          <w:sz w:val="30"/>
          <w:szCs w:val="30"/>
          <w:shd w:val="clear" w:color="auto" w:fill="FFFFFF" w:themeFill="background1"/>
        </w:rPr>
        <w:t>).</w:t>
      </w:r>
    </w:p>
    <w:p w14:paraId="3B1BF489" w14:textId="3D04D023" w:rsidR="00227748" w:rsidRPr="009122FA" w:rsidRDefault="00B5546F" w:rsidP="00227748">
      <w:pPr>
        <w:ind w:firstLine="709"/>
        <w:jc w:val="both"/>
        <w:rPr>
          <w:sz w:val="30"/>
          <w:szCs w:val="30"/>
        </w:rPr>
      </w:pPr>
      <w:r w:rsidRPr="009122FA">
        <w:rPr>
          <w:sz w:val="30"/>
          <w:szCs w:val="30"/>
          <w:shd w:val="clear" w:color="auto" w:fill="FFFFFF" w:themeFill="background1"/>
        </w:rPr>
        <w:t>Н</w:t>
      </w:r>
      <w:r w:rsidR="00227748" w:rsidRPr="009122FA">
        <w:rPr>
          <w:sz w:val="30"/>
          <w:szCs w:val="30"/>
          <w:shd w:val="clear" w:color="auto" w:fill="FFFFFF" w:themeFill="background1"/>
        </w:rPr>
        <w:t>а титульном листе предусм</w:t>
      </w:r>
      <w:r w:rsidR="00A52A83" w:rsidRPr="009122FA">
        <w:rPr>
          <w:sz w:val="30"/>
          <w:szCs w:val="30"/>
          <w:shd w:val="clear" w:color="auto" w:fill="FFFFFF" w:themeFill="background1"/>
        </w:rPr>
        <w:t>отрено</w:t>
      </w:r>
      <w:r w:rsidR="00227748" w:rsidRPr="009122FA">
        <w:rPr>
          <w:sz w:val="30"/>
          <w:szCs w:val="30"/>
          <w:shd w:val="clear" w:color="auto" w:fill="FFFFFF" w:themeFill="background1"/>
        </w:rPr>
        <w:t xml:space="preserve"> поле для отражения </w:t>
      </w:r>
      <w:r w:rsidR="00227748" w:rsidRPr="009122FA">
        <w:rPr>
          <w:sz w:val="30"/>
          <w:szCs w:val="30"/>
        </w:rPr>
        <w:t>учетного номера плательщика в стране регистрации</w:t>
      </w:r>
      <w:r w:rsidRPr="009122FA">
        <w:rPr>
          <w:sz w:val="30"/>
          <w:szCs w:val="30"/>
        </w:rPr>
        <w:t>.</w:t>
      </w:r>
    </w:p>
    <w:p w14:paraId="3A810AEE" w14:textId="3BD055E6" w:rsidR="00227748" w:rsidRPr="009122FA" w:rsidRDefault="00B5546F" w:rsidP="00227748">
      <w:pPr>
        <w:ind w:firstLine="709"/>
        <w:jc w:val="both"/>
        <w:rPr>
          <w:sz w:val="30"/>
          <w:szCs w:val="30"/>
        </w:rPr>
      </w:pPr>
      <w:r w:rsidRPr="009122FA">
        <w:rPr>
          <w:sz w:val="30"/>
          <w:szCs w:val="30"/>
          <w:shd w:val="clear" w:color="auto" w:fill="FFFFFF" w:themeFill="background1"/>
        </w:rPr>
        <w:t>Р</w:t>
      </w:r>
      <w:r w:rsidR="00227748" w:rsidRPr="009122FA">
        <w:rPr>
          <w:sz w:val="30"/>
          <w:szCs w:val="30"/>
          <w:shd w:val="clear" w:color="auto" w:fill="FFFFFF" w:themeFill="background1"/>
        </w:rPr>
        <w:t xml:space="preserve">аздел </w:t>
      </w:r>
      <w:r w:rsidR="00227748" w:rsidRPr="009122FA">
        <w:rPr>
          <w:sz w:val="30"/>
          <w:szCs w:val="30"/>
          <w:shd w:val="clear" w:color="auto" w:fill="FFFFFF" w:themeFill="background1"/>
          <w:lang w:val="en-US"/>
        </w:rPr>
        <w:t>I</w:t>
      </w:r>
      <w:r w:rsidR="00227748" w:rsidRPr="009122FA">
        <w:rPr>
          <w:sz w:val="30"/>
          <w:szCs w:val="30"/>
          <w:shd w:val="clear" w:color="auto" w:fill="FFFFFF" w:themeFill="background1"/>
        </w:rPr>
        <w:t xml:space="preserve"> изл</w:t>
      </w:r>
      <w:r w:rsidR="00A52A83" w:rsidRPr="009122FA">
        <w:rPr>
          <w:sz w:val="30"/>
          <w:szCs w:val="30"/>
          <w:shd w:val="clear" w:color="auto" w:fill="FFFFFF" w:themeFill="background1"/>
        </w:rPr>
        <w:t>ожен</w:t>
      </w:r>
      <w:r w:rsidR="00227748" w:rsidRPr="009122FA">
        <w:rPr>
          <w:sz w:val="30"/>
          <w:szCs w:val="30"/>
          <w:shd w:val="clear" w:color="auto" w:fill="FFFFFF" w:themeFill="background1"/>
        </w:rPr>
        <w:t xml:space="preserve"> в новой редакции в связи с </w:t>
      </w:r>
      <w:r w:rsidR="00227748" w:rsidRPr="009122FA">
        <w:rPr>
          <w:sz w:val="30"/>
          <w:szCs w:val="30"/>
        </w:rPr>
        <w:t>увеличением с 2023 года стандартной ставки налога на прибыль с 18 до 20 процентов, а также изменениями в составе внереализационных доходов (расходов).</w:t>
      </w:r>
    </w:p>
    <w:p w14:paraId="4E7F3C5D" w14:textId="77777777" w:rsidR="00D028D7" w:rsidRPr="009122FA" w:rsidRDefault="00227748" w:rsidP="00227748">
      <w:pPr>
        <w:ind w:firstLine="709"/>
        <w:jc w:val="both"/>
        <w:rPr>
          <w:sz w:val="30"/>
          <w:szCs w:val="30"/>
          <w:shd w:val="clear" w:color="auto" w:fill="FFFFFF" w:themeFill="background1"/>
        </w:rPr>
      </w:pPr>
      <w:r w:rsidRPr="009122FA">
        <w:rPr>
          <w:sz w:val="30"/>
          <w:szCs w:val="30"/>
          <w:shd w:val="clear" w:color="auto" w:fill="FFFFFF" w:themeFill="background1"/>
        </w:rPr>
        <w:t>Соответствующие изменения внесены в пункт 51</w:t>
      </w:r>
      <w:r w:rsidRPr="009122FA">
        <w:rPr>
          <w:sz w:val="30"/>
          <w:szCs w:val="30"/>
          <w:shd w:val="clear" w:color="auto" w:fill="FFFFFF" w:themeFill="background1"/>
          <w:vertAlign w:val="superscript"/>
        </w:rPr>
        <w:t>2</w:t>
      </w:r>
      <w:r w:rsidRPr="009122FA">
        <w:rPr>
          <w:sz w:val="30"/>
          <w:szCs w:val="30"/>
          <w:shd w:val="clear" w:color="auto" w:fill="FFFFFF" w:themeFill="background1"/>
        </w:rPr>
        <w:t xml:space="preserve"> Инструкции</w:t>
      </w:r>
      <w:r w:rsidR="00D028D7" w:rsidRPr="009122FA">
        <w:rPr>
          <w:sz w:val="30"/>
          <w:szCs w:val="30"/>
          <w:shd w:val="clear" w:color="auto" w:fill="FFFFFF" w:themeFill="background1"/>
        </w:rPr>
        <w:t>.</w:t>
      </w:r>
    </w:p>
    <w:p w14:paraId="57317E98" w14:textId="463B73DD" w:rsidR="00227748" w:rsidRPr="009122FA" w:rsidRDefault="00227748" w:rsidP="00227748">
      <w:pPr>
        <w:ind w:firstLine="709"/>
        <w:jc w:val="both"/>
        <w:rPr>
          <w:sz w:val="30"/>
          <w:szCs w:val="30"/>
          <w:shd w:val="clear" w:color="auto" w:fill="FFFFFF" w:themeFill="background1"/>
        </w:rPr>
      </w:pPr>
    </w:p>
    <w:p w14:paraId="1E1A7BE3" w14:textId="79C1D92E" w:rsidR="00C72015" w:rsidRPr="009122FA" w:rsidRDefault="00C72015" w:rsidP="00C72015">
      <w:pPr>
        <w:ind w:firstLine="709"/>
        <w:jc w:val="both"/>
        <w:rPr>
          <w:b/>
          <w:sz w:val="30"/>
          <w:szCs w:val="30"/>
          <w:shd w:val="clear" w:color="auto" w:fill="FFFFFF" w:themeFill="background1"/>
        </w:rPr>
      </w:pPr>
      <w:r w:rsidRPr="009122FA">
        <w:rPr>
          <w:b/>
          <w:sz w:val="30"/>
          <w:szCs w:val="30"/>
          <w:shd w:val="clear" w:color="auto" w:fill="FFFFFF" w:themeFill="background1"/>
        </w:rPr>
        <w:t>Налоговая декларация (расчета) по налогу на доходы</w:t>
      </w:r>
      <w:r w:rsidR="00227748" w:rsidRPr="009122FA">
        <w:rPr>
          <w:b/>
          <w:sz w:val="30"/>
          <w:szCs w:val="30"/>
          <w:shd w:val="clear" w:color="auto" w:fill="FFFFFF" w:themeFill="background1"/>
        </w:rPr>
        <w:t xml:space="preserve"> (приложение 5</w:t>
      </w:r>
      <w:r w:rsidR="00B5546F" w:rsidRPr="009122FA">
        <w:rPr>
          <w:b/>
          <w:sz w:val="30"/>
          <w:szCs w:val="30"/>
          <w:shd w:val="clear" w:color="auto" w:fill="FFFFFF" w:themeFill="background1"/>
        </w:rPr>
        <w:t xml:space="preserve"> к постановлению 2</w:t>
      </w:r>
      <w:r w:rsidR="00E625B2" w:rsidRPr="009122FA">
        <w:rPr>
          <w:b/>
          <w:sz w:val="30"/>
          <w:szCs w:val="30"/>
          <w:shd w:val="clear" w:color="auto" w:fill="FFFFFF" w:themeFill="background1"/>
        </w:rPr>
        <w:t>-2019</w:t>
      </w:r>
      <w:r w:rsidR="00227748" w:rsidRPr="009122FA">
        <w:rPr>
          <w:b/>
          <w:sz w:val="30"/>
          <w:szCs w:val="30"/>
          <w:shd w:val="clear" w:color="auto" w:fill="FFFFFF" w:themeFill="background1"/>
        </w:rPr>
        <w:t>)</w:t>
      </w:r>
      <w:r w:rsidR="00B5546F" w:rsidRPr="009122FA">
        <w:rPr>
          <w:b/>
          <w:sz w:val="30"/>
          <w:szCs w:val="30"/>
          <w:shd w:val="clear" w:color="auto" w:fill="FFFFFF" w:themeFill="background1"/>
        </w:rPr>
        <w:t>.</w:t>
      </w:r>
      <w:r w:rsidR="00227748" w:rsidRPr="009122FA">
        <w:rPr>
          <w:b/>
          <w:sz w:val="30"/>
          <w:szCs w:val="30"/>
          <w:shd w:val="clear" w:color="auto" w:fill="FFFFFF" w:themeFill="background1"/>
        </w:rPr>
        <w:t xml:space="preserve"> </w:t>
      </w:r>
    </w:p>
    <w:p w14:paraId="20D2760C" w14:textId="1C2EC62F" w:rsidR="00227748" w:rsidRPr="009122FA" w:rsidRDefault="00C72015" w:rsidP="00227748">
      <w:pPr>
        <w:ind w:firstLine="709"/>
        <w:jc w:val="both"/>
        <w:rPr>
          <w:bCs/>
          <w:sz w:val="30"/>
          <w:szCs w:val="30"/>
        </w:rPr>
      </w:pPr>
      <w:r w:rsidRPr="009122FA">
        <w:rPr>
          <w:sz w:val="30"/>
          <w:szCs w:val="30"/>
          <w:shd w:val="clear" w:color="auto" w:fill="FFFFFF" w:themeFill="background1"/>
        </w:rPr>
        <w:t>С</w:t>
      </w:r>
      <w:r w:rsidR="00227748" w:rsidRPr="009122FA">
        <w:rPr>
          <w:sz w:val="30"/>
          <w:szCs w:val="30"/>
          <w:shd w:val="clear" w:color="auto" w:fill="FFFFFF" w:themeFill="background1"/>
        </w:rPr>
        <w:t xml:space="preserve"> 2023 г. заменено название графы 6 раздела </w:t>
      </w:r>
      <w:r w:rsidR="00227748" w:rsidRPr="009122FA">
        <w:rPr>
          <w:sz w:val="30"/>
          <w:szCs w:val="30"/>
          <w:shd w:val="clear" w:color="auto" w:fill="FFFFFF" w:themeFill="background1"/>
          <w:lang w:val="en-US"/>
        </w:rPr>
        <w:t>I</w:t>
      </w:r>
      <w:r w:rsidR="00227748" w:rsidRPr="009122FA">
        <w:rPr>
          <w:sz w:val="30"/>
          <w:szCs w:val="30"/>
          <w:shd w:val="clear" w:color="auto" w:fill="FFFFFF" w:themeFill="background1"/>
        </w:rPr>
        <w:t xml:space="preserve"> на следующее: «</w:t>
      </w:r>
      <w:r w:rsidR="00227748" w:rsidRPr="009122FA">
        <w:rPr>
          <w:bCs/>
          <w:sz w:val="30"/>
          <w:szCs w:val="30"/>
        </w:rPr>
        <w:t>Сумма затрат и дивидендов, учитываемых для целей исчисления налога».</w:t>
      </w:r>
    </w:p>
    <w:p w14:paraId="45076242" w14:textId="4975B71D" w:rsidR="00227748" w:rsidRPr="009122FA" w:rsidRDefault="00227748" w:rsidP="00227748">
      <w:pPr>
        <w:ind w:firstLine="709"/>
        <w:jc w:val="both"/>
        <w:rPr>
          <w:sz w:val="30"/>
          <w:szCs w:val="30"/>
        </w:rPr>
      </w:pPr>
      <w:r w:rsidRPr="009122FA">
        <w:rPr>
          <w:iCs/>
          <w:sz w:val="30"/>
          <w:szCs w:val="30"/>
        </w:rPr>
        <w:t xml:space="preserve">Таким образом учитываются особенности определения налоговой базы налога на доходы, предусмотренные подпунктом 1.2 </w:t>
      </w:r>
      <w:r w:rsidRPr="009122FA">
        <w:rPr>
          <w:sz w:val="30"/>
          <w:szCs w:val="30"/>
        </w:rPr>
        <w:t>пункта 1 статьи 190 НК и пунктом 6 статьи 182 НК.</w:t>
      </w:r>
    </w:p>
    <w:p w14:paraId="475144C9" w14:textId="42AA415F" w:rsidR="00227748" w:rsidRPr="009122FA" w:rsidRDefault="00227748" w:rsidP="00227748">
      <w:pPr>
        <w:ind w:firstLine="709"/>
        <w:jc w:val="both"/>
        <w:rPr>
          <w:sz w:val="30"/>
          <w:szCs w:val="30"/>
        </w:rPr>
      </w:pPr>
      <w:r w:rsidRPr="009122FA">
        <w:rPr>
          <w:sz w:val="30"/>
          <w:szCs w:val="30"/>
        </w:rPr>
        <w:t xml:space="preserve">Соответственно, при заполнении </w:t>
      </w:r>
      <w:r w:rsidRPr="009122FA">
        <w:rPr>
          <w:sz w:val="30"/>
          <w:szCs w:val="30"/>
          <w:shd w:val="clear" w:color="auto" w:fill="FFFFFF" w:themeFill="background1"/>
        </w:rPr>
        <w:t xml:space="preserve">за налоговые периоды с первого квартала 2023 г. </w:t>
      </w:r>
      <w:r w:rsidRPr="009122FA">
        <w:rPr>
          <w:sz w:val="30"/>
          <w:szCs w:val="30"/>
        </w:rPr>
        <w:t xml:space="preserve">налоговой декларации (расчета) по налогу на доходы, сумма дивидендов, являющихся доходом иностранной организации, отражается в графе 5 </w:t>
      </w:r>
      <w:r w:rsidRPr="009122FA">
        <w:rPr>
          <w:sz w:val="30"/>
          <w:szCs w:val="30"/>
          <w:shd w:val="clear" w:color="auto" w:fill="FFFFFF" w:themeFill="background1"/>
        </w:rPr>
        <w:t xml:space="preserve">раздела </w:t>
      </w:r>
      <w:r w:rsidRPr="009122FA">
        <w:rPr>
          <w:sz w:val="30"/>
          <w:szCs w:val="30"/>
          <w:shd w:val="clear" w:color="auto" w:fill="FFFFFF" w:themeFill="background1"/>
          <w:lang w:val="en-US"/>
        </w:rPr>
        <w:t>I</w:t>
      </w:r>
      <w:r w:rsidRPr="009122FA">
        <w:rPr>
          <w:sz w:val="30"/>
          <w:szCs w:val="30"/>
          <w:shd w:val="clear" w:color="auto" w:fill="FFFFFF" w:themeFill="background1"/>
        </w:rPr>
        <w:t xml:space="preserve">, а в графе </w:t>
      </w:r>
      <w:r w:rsidRPr="009122FA">
        <w:rPr>
          <w:sz w:val="30"/>
          <w:szCs w:val="30"/>
        </w:rPr>
        <w:t xml:space="preserve">6 </w:t>
      </w:r>
      <w:r w:rsidRPr="009122FA">
        <w:rPr>
          <w:sz w:val="30"/>
          <w:szCs w:val="30"/>
          <w:shd w:val="clear" w:color="auto" w:fill="FFFFFF" w:themeFill="background1"/>
        </w:rPr>
        <w:t xml:space="preserve">раздела </w:t>
      </w:r>
      <w:r w:rsidRPr="009122FA">
        <w:rPr>
          <w:sz w:val="30"/>
          <w:szCs w:val="30"/>
          <w:shd w:val="clear" w:color="auto" w:fill="FFFFFF" w:themeFill="background1"/>
          <w:lang w:val="en-US"/>
        </w:rPr>
        <w:t>I</w:t>
      </w:r>
      <w:r w:rsidRPr="009122FA">
        <w:rPr>
          <w:sz w:val="30"/>
          <w:szCs w:val="30"/>
          <w:shd w:val="clear" w:color="auto" w:fill="FFFFFF" w:themeFill="background1"/>
        </w:rPr>
        <w:t xml:space="preserve"> отражается учитываемая в соответствии с положениями </w:t>
      </w:r>
      <w:r w:rsidRPr="009122FA">
        <w:rPr>
          <w:iCs/>
          <w:sz w:val="30"/>
          <w:szCs w:val="30"/>
        </w:rPr>
        <w:t xml:space="preserve">подпункта 1.2 </w:t>
      </w:r>
      <w:r w:rsidRPr="009122FA">
        <w:rPr>
          <w:sz w:val="30"/>
          <w:szCs w:val="30"/>
        </w:rPr>
        <w:t>пункта 1 статьи 190 НК и пункта 6 статьи 182 НК</w:t>
      </w:r>
      <w:r w:rsidRPr="009122FA">
        <w:rPr>
          <w:sz w:val="30"/>
          <w:szCs w:val="30"/>
          <w:shd w:val="clear" w:color="auto" w:fill="FFFFFF" w:themeFill="background1"/>
        </w:rPr>
        <w:t xml:space="preserve"> при исчислении налога сумма </w:t>
      </w:r>
      <w:r w:rsidRPr="009122FA">
        <w:rPr>
          <w:sz w:val="30"/>
          <w:szCs w:val="30"/>
        </w:rPr>
        <w:t>дивидендов, полученная белорусской организацией (т.е. произведение показателей К и ДП), начислившей дивиденды иностранной организации.</w:t>
      </w:r>
    </w:p>
    <w:p w14:paraId="189AAEDC" w14:textId="0132DD22" w:rsidR="00B5546F" w:rsidRPr="009122FA" w:rsidRDefault="00B5546F" w:rsidP="00227748">
      <w:pPr>
        <w:ind w:firstLine="709"/>
        <w:jc w:val="both"/>
        <w:rPr>
          <w:sz w:val="30"/>
          <w:szCs w:val="30"/>
        </w:rPr>
      </w:pPr>
    </w:p>
    <w:p w14:paraId="6ABFC65C" w14:textId="38B56396" w:rsidR="00B5546F" w:rsidRPr="009122FA" w:rsidRDefault="00B5546F" w:rsidP="00B5546F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30"/>
          <w:szCs w:val="30"/>
        </w:rPr>
      </w:pPr>
      <w:r w:rsidRPr="009122FA">
        <w:rPr>
          <w:rFonts w:eastAsia="Calibri"/>
          <w:b/>
          <w:sz w:val="30"/>
          <w:szCs w:val="30"/>
        </w:rPr>
        <w:t>Налоговая декларация (расчет) по подоходному налогу с физических лиц индивидуального предпринимателя (нотариуса, осуществляющего нотариальную деятельность в нотариальном бюро) (приложение 6 к постановлению 2</w:t>
      </w:r>
      <w:r w:rsidR="008E5F22" w:rsidRPr="009122FA">
        <w:rPr>
          <w:rFonts w:eastAsia="Calibri"/>
          <w:b/>
          <w:sz w:val="30"/>
          <w:szCs w:val="30"/>
        </w:rPr>
        <w:t>-2019</w:t>
      </w:r>
      <w:r w:rsidRPr="009122FA">
        <w:rPr>
          <w:rFonts w:eastAsia="Calibri"/>
          <w:b/>
          <w:sz w:val="30"/>
          <w:szCs w:val="30"/>
        </w:rPr>
        <w:t>).</w:t>
      </w:r>
    </w:p>
    <w:p w14:paraId="0B37A534" w14:textId="6BBC7A86" w:rsidR="00B5546F" w:rsidRPr="009122FA" w:rsidRDefault="00B5546F" w:rsidP="00B5546F">
      <w:pPr>
        <w:autoSpaceDE w:val="0"/>
        <w:autoSpaceDN w:val="0"/>
        <w:adjustRightInd w:val="0"/>
        <w:ind w:firstLine="709"/>
        <w:jc w:val="both"/>
        <w:rPr>
          <w:iCs/>
          <w:sz w:val="30"/>
          <w:szCs w:val="30"/>
        </w:rPr>
      </w:pPr>
      <w:r w:rsidRPr="009122FA">
        <w:rPr>
          <w:rFonts w:eastAsia="Calibri"/>
          <w:sz w:val="30"/>
          <w:szCs w:val="30"/>
          <w:lang w:eastAsia="en-US"/>
        </w:rPr>
        <w:t>С учетом, изменений, внесенных в НК с 1 января 2023 г., а</w:t>
      </w:r>
      <w:r w:rsidR="009122FA">
        <w:rPr>
          <w:rFonts w:eastAsia="Calibri"/>
          <w:sz w:val="30"/>
          <w:szCs w:val="30"/>
          <w:lang w:eastAsia="en-US"/>
        </w:rPr>
        <w:t xml:space="preserve"> </w:t>
      </w:r>
      <w:r w:rsidRPr="009122FA">
        <w:rPr>
          <w:rFonts w:eastAsia="Calibri"/>
          <w:sz w:val="30"/>
          <w:szCs w:val="30"/>
          <w:lang w:eastAsia="en-US"/>
        </w:rPr>
        <w:t>также истечени</w:t>
      </w:r>
      <w:r w:rsidR="00A52A83" w:rsidRPr="009122FA">
        <w:rPr>
          <w:rFonts w:eastAsia="Calibri"/>
          <w:sz w:val="30"/>
          <w:szCs w:val="30"/>
          <w:lang w:eastAsia="en-US"/>
        </w:rPr>
        <w:t>я</w:t>
      </w:r>
      <w:r w:rsidRPr="009122FA">
        <w:rPr>
          <w:rFonts w:eastAsia="Calibri"/>
          <w:sz w:val="30"/>
          <w:szCs w:val="30"/>
          <w:lang w:eastAsia="en-US"/>
        </w:rPr>
        <w:t xml:space="preserve"> 31 декабря 2022</w:t>
      </w:r>
      <w:r w:rsidRPr="009122FA">
        <w:rPr>
          <w:iCs/>
          <w:sz w:val="30"/>
          <w:szCs w:val="30"/>
        </w:rPr>
        <w:t xml:space="preserve"> г. срока действия льгот по подоходному налогу с физических лиц и единому налогу с индивидуальных предпринимателей и иных физических лиц, установленных Указом № 345: </w:t>
      </w:r>
    </w:p>
    <w:p w14:paraId="7AFBB83B" w14:textId="75B986CC" w:rsidR="00B5546F" w:rsidRPr="009122FA" w:rsidRDefault="00B5546F" w:rsidP="00B5546F">
      <w:pPr>
        <w:pStyle w:val="ConsPlusNormal0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9122FA">
        <w:rPr>
          <w:rFonts w:ascii="Times New Roman" w:hAnsi="Times New Roman" w:cs="Times New Roman"/>
          <w:shd w:val="clear" w:color="auto" w:fill="FFFFFF"/>
        </w:rPr>
        <w:t xml:space="preserve">раздел </w:t>
      </w:r>
      <w:r w:rsidRPr="009122FA">
        <w:rPr>
          <w:rFonts w:ascii="Times New Roman" w:eastAsia="Calibri" w:hAnsi="Times New Roman" w:cs="Times New Roman"/>
        </w:rPr>
        <w:t>I налоговой декларации (расчета) изложен в новой редакции, поскольку ставка подоходного налога с физических лиц, исчисляемого с доходов, полученных от осуществления предпринимательской деятельности</w:t>
      </w:r>
      <w:r w:rsidR="00BC5B6D" w:rsidRPr="009122FA">
        <w:rPr>
          <w:rFonts w:ascii="Times New Roman" w:eastAsia="Calibri" w:hAnsi="Times New Roman" w:cs="Times New Roman"/>
        </w:rPr>
        <w:t>,</w:t>
      </w:r>
      <w:r w:rsidRPr="009122FA">
        <w:rPr>
          <w:rFonts w:ascii="Times New Roman" w:eastAsia="Calibri" w:hAnsi="Times New Roman" w:cs="Times New Roman"/>
        </w:rPr>
        <w:t xml:space="preserve"> увеличилась с 16 </w:t>
      </w:r>
      <w:r w:rsidRPr="009122FA">
        <w:rPr>
          <w:rFonts w:ascii="Times New Roman" w:hAnsi="Times New Roman" w:cs="Times New Roman"/>
          <w:shd w:val="clear" w:color="auto" w:fill="FFFFFF"/>
        </w:rPr>
        <w:t>процентов до 20 процентов;</w:t>
      </w:r>
    </w:p>
    <w:p w14:paraId="25D7A9A5" w14:textId="65FE7E5D" w:rsidR="00B5546F" w:rsidRPr="009122FA" w:rsidRDefault="00B5546F" w:rsidP="00B5546F">
      <w:pPr>
        <w:autoSpaceDE w:val="0"/>
        <w:autoSpaceDN w:val="0"/>
        <w:adjustRightInd w:val="0"/>
        <w:ind w:firstLine="709"/>
        <w:jc w:val="both"/>
        <w:outlineLvl w:val="4"/>
        <w:rPr>
          <w:sz w:val="30"/>
          <w:szCs w:val="30"/>
        </w:rPr>
      </w:pPr>
      <w:r w:rsidRPr="009122FA">
        <w:rPr>
          <w:sz w:val="30"/>
          <w:szCs w:val="30"/>
          <w:shd w:val="clear" w:color="auto" w:fill="FFFFFF"/>
        </w:rPr>
        <w:t>в</w:t>
      </w:r>
      <w:r w:rsidRPr="009122FA">
        <w:rPr>
          <w:iCs/>
          <w:sz w:val="30"/>
          <w:szCs w:val="30"/>
        </w:rPr>
        <w:t xml:space="preserve"> строке 2.1 раздела I налоговой декларации (расчета)  вместо доходов, указанных в части первой пункта 19 статьи 208 НК, будет отражаться иной показатель – доход, освобождаемый от подоходного </w:t>
      </w:r>
      <w:r w:rsidRPr="009122FA">
        <w:rPr>
          <w:iCs/>
          <w:sz w:val="30"/>
          <w:szCs w:val="30"/>
        </w:rPr>
        <w:lastRenderedPageBreak/>
        <w:t xml:space="preserve">налога с физических лиц в соответствии с пунктом 53 статьи 208 НК. Соответствующие изменения также внесены в главу 7 </w:t>
      </w:r>
      <w:r w:rsidRPr="009122FA">
        <w:rPr>
          <w:sz w:val="30"/>
          <w:szCs w:val="30"/>
        </w:rPr>
        <w:t>Инструкции</w:t>
      </w:r>
      <w:r w:rsidRPr="009122FA">
        <w:rPr>
          <w:iCs/>
          <w:sz w:val="30"/>
          <w:szCs w:val="30"/>
        </w:rPr>
        <w:t>.</w:t>
      </w:r>
      <w:r w:rsidRPr="009122FA">
        <w:rPr>
          <w:sz w:val="30"/>
          <w:szCs w:val="30"/>
        </w:rPr>
        <w:t xml:space="preserve"> </w:t>
      </w:r>
    </w:p>
    <w:p w14:paraId="5D01AB0C" w14:textId="240BC4AD" w:rsidR="00B5546F" w:rsidRPr="009122FA" w:rsidRDefault="00B5546F" w:rsidP="00B5546F">
      <w:pPr>
        <w:autoSpaceDE w:val="0"/>
        <w:autoSpaceDN w:val="0"/>
        <w:adjustRightInd w:val="0"/>
        <w:ind w:firstLine="709"/>
        <w:jc w:val="both"/>
        <w:outlineLvl w:val="4"/>
        <w:rPr>
          <w:sz w:val="30"/>
          <w:szCs w:val="30"/>
        </w:rPr>
      </w:pPr>
    </w:p>
    <w:p w14:paraId="0546F0CB" w14:textId="3AB78526" w:rsidR="00284D28" w:rsidRPr="009122FA" w:rsidRDefault="00284D28" w:rsidP="00B5546F">
      <w:pPr>
        <w:autoSpaceDE w:val="0"/>
        <w:autoSpaceDN w:val="0"/>
        <w:adjustRightInd w:val="0"/>
        <w:ind w:firstLine="709"/>
        <w:jc w:val="both"/>
        <w:outlineLvl w:val="4"/>
        <w:rPr>
          <w:b/>
          <w:iCs/>
          <w:sz w:val="30"/>
          <w:szCs w:val="30"/>
        </w:rPr>
      </w:pPr>
      <w:r w:rsidRPr="009122FA">
        <w:rPr>
          <w:b/>
          <w:iCs/>
          <w:sz w:val="30"/>
          <w:szCs w:val="30"/>
        </w:rPr>
        <w:t>Н</w:t>
      </w:r>
      <w:r w:rsidR="00B5546F" w:rsidRPr="009122FA">
        <w:rPr>
          <w:b/>
          <w:iCs/>
          <w:sz w:val="30"/>
          <w:szCs w:val="30"/>
        </w:rPr>
        <w:t>алогов</w:t>
      </w:r>
      <w:r w:rsidRPr="009122FA">
        <w:rPr>
          <w:b/>
          <w:iCs/>
          <w:sz w:val="30"/>
          <w:szCs w:val="30"/>
        </w:rPr>
        <w:t xml:space="preserve">ая </w:t>
      </w:r>
      <w:r w:rsidR="00B5546F" w:rsidRPr="009122FA">
        <w:rPr>
          <w:b/>
          <w:iCs/>
          <w:sz w:val="30"/>
          <w:szCs w:val="30"/>
        </w:rPr>
        <w:t>деклараци</w:t>
      </w:r>
      <w:r w:rsidRPr="009122FA">
        <w:rPr>
          <w:b/>
          <w:iCs/>
          <w:sz w:val="30"/>
          <w:szCs w:val="30"/>
        </w:rPr>
        <w:t>я</w:t>
      </w:r>
      <w:r w:rsidR="00B5546F" w:rsidRPr="009122FA">
        <w:rPr>
          <w:b/>
          <w:iCs/>
          <w:sz w:val="30"/>
          <w:szCs w:val="30"/>
        </w:rPr>
        <w:t xml:space="preserve"> (расчет) налогового агента по подоходному налогу с физических лиц (приложение 6</w:t>
      </w:r>
      <w:r w:rsidR="00B5546F" w:rsidRPr="009122FA">
        <w:rPr>
          <w:b/>
          <w:iCs/>
          <w:sz w:val="30"/>
          <w:szCs w:val="30"/>
          <w:vertAlign w:val="superscript"/>
        </w:rPr>
        <w:t>1</w:t>
      </w:r>
      <w:r w:rsidRPr="009122FA">
        <w:rPr>
          <w:b/>
          <w:iCs/>
          <w:sz w:val="30"/>
          <w:szCs w:val="30"/>
          <w:vertAlign w:val="superscript"/>
        </w:rPr>
        <w:t xml:space="preserve"> </w:t>
      </w:r>
      <w:r w:rsidRPr="009122FA">
        <w:rPr>
          <w:b/>
          <w:iCs/>
          <w:sz w:val="30"/>
          <w:szCs w:val="30"/>
        </w:rPr>
        <w:t>к постановлению 2</w:t>
      </w:r>
      <w:r w:rsidR="008E5F22" w:rsidRPr="009122FA">
        <w:rPr>
          <w:b/>
          <w:iCs/>
          <w:sz w:val="30"/>
          <w:szCs w:val="30"/>
        </w:rPr>
        <w:t>-2019</w:t>
      </w:r>
      <w:r w:rsidRPr="009122FA">
        <w:rPr>
          <w:b/>
          <w:iCs/>
          <w:sz w:val="30"/>
          <w:szCs w:val="30"/>
        </w:rPr>
        <w:t>).</w:t>
      </w:r>
    </w:p>
    <w:p w14:paraId="0C77937A" w14:textId="0320F5F3" w:rsidR="00B5546F" w:rsidRPr="009122FA" w:rsidRDefault="00284D28" w:rsidP="00B5546F">
      <w:pPr>
        <w:autoSpaceDE w:val="0"/>
        <w:autoSpaceDN w:val="0"/>
        <w:adjustRightInd w:val="0"/>
        <w:ind w:firstLine="709"/>
        <w:jc w:val="both"/>
        <w:outlineLvl w:val="4"/>
        <w:rPr>
          <w:i/>
          <w:sz w:val="30"/>
          <w:szCs w:val="30"/>
        </w:rPr>
      </w:pPr>
      <w:r w:rsidRPr="009122FA">
        <w:rPr>
          <w:iCs/>
          <w:sz w:val="30"/>
          <w:szCs w:val="30"/>
        </w:rPr>
        <w:t>И</w:t>
      </w:r>
      <w:r w:rsidR="00B5546F" w:rsidRPr="009122FA">
        <w:rPr>
          <w:iCs/>
          <w:sz w:val="30"/>
          <w:szCs w:val="30"/>
        </w:rPr>
        <w:t xml:space="preserve">зменения </w:t>
      </w:r>
      <w:r w:rsidRPr="009122FA">
        <w:rPr>
          <w:iCs/>
          <w:sz w:val="30"/>
          <w:szCs w:val="30"/>
        </w:rPr>
        <w:t xml:space="preserve">в форме налоговой декларации (расчета) </w:t>
      </w:r>
      <w:r w:rsidR="00B5546F" w:rsidRPr="009122FA">
        <w:rPr>
          <w:iCs/>
          <w:sz w:val="30"/>
          <w:szCs w:val="30"/>
        </w:rPr>
        <w:t xml:space="preserve">обусловлены </w:t>
      </w:r>
      <w:r w:rsidR="00B5546F" w:rsidRPr="009122FA">
        <w:rPr>
          <w:sz w:val="30"/>
          <w:szCs w:val="30"/>
        </w:rPr>
        <w:t>внесенными в часть вторую пункта 1 статьи 40 НК изменениями и дополнениями, в соответствии с которыми</w:t>
      </w:r>
      <w:r w:rsidRPr="009122FA">
        <w:rPr>
          <w:sz w:val="30"/>
          <w:szCs w:val="30"/>
        </w:rPr>
        <w:t xml:space="preserve"> </w:t>
      </w:r>
      <w:r w:rsidR="00B5546F" w:rsidRPr="009122FA">
        <w:rPr>
          <w:sz w:val="30"/>
          <w:szCs w:val="30"/>
        </w:rPr>
        <w:t xml:space="preserve">с 1 января 2023 г. плательщики, в том числе налоговые агенты, вместо среднесписочной численности работников обязаны отражать в налоговых декларациях информацию о средней численности работников. Кроме этого, из сведений, указываемых в налоговой декларации, исключены сведения о сумме подоходного налога с физических лиц, исчисленной, но не перечисленной (не удержанной и не перечисленной) с фактически выплаченных доходов/излишне перечисленной в бюджет, по состоянию на 1 января отчетного календарного года. </w:t>
      </w:r>
    </w:p>
    <w:p w14:paraId="62615B74" w14:textId="27E67808" w:rsidR="00B5546F" w:rsidRPr="009122FA" w:rsidRDefault="00B5546F" w:rsidP="00B5546F">
      <w:pPr>
        <w:pStyle w:val="il-text-alignjustify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9122FA">
        <w:rPr>
          <w:rFonts w:eastAsia="Calibri"/>
          <w:sz w:val="30"/>
          <w:szCs w:val="30"/>
        </w:rPr>
        <w:t>В этой связи в новой редакции изл</w:t>
      </w:r>
      <w:r w:rsidR="00A52A83" w:rsidRPr="009122FA">
        <w:rPr>
          <w:rFonts w:eastAsia="Calibri"/>
          <w:sz w:val="30"/>
          <w:szCs w:val="30"/>
        </w:rPr>
        <w:t>ожены</w:t>
      </w:r>
      <w:r w:rsidRPr="009122FA">
        <w:rPr>
          <w:rFonts w:eastAsia="Calibri"/>
          <w:sz w:val="30"/>
          <w:szCs w:val="30"/>
        </w:rPr>
        <w:t xml:space="preserve">  </w:t>
      </w:r>
      <w:r w:rsidRPr="009122FA">
        <w:rPr>
          <w:sz w:val="30"/>
          <w:szCs w:val="30"/>
        </w:rPr>
        <w:t xml:space="preserve">раздел </w:t>
      </w:r>
      <w:r w:rsidRPr="009122FA">
        <w:rPr>
          <w:sz w:val="30"/>
          <w:szCs w:val="30"/>
          <w:lang w:val="en-US"/>
        </w:rPr>
        <w:t>III</w:t>
      </w:r>
      <w:r w:rsidRPr="009122FA">
        <w:rPr>
          <w:sz w:val="30"/>
          <w:szCs w:val="30"/>
        </w:rPr>
        <w:t xml:space="preserve"> части </w:t>
      </w:r>
      <w:r w:rsidRPr="009122FA">
        <w:rPr>
          <w:sz w:val="30"/>
          <w:szCs w:val="30"/>
          <w:lang w:val="en-US"/>
        </w:rPr>
        <w:t>I</w:t>
      </w:r>
      <w:r w:rsidRPr="009122FA">
        <w:rPr>
          <w:sz w:val="30"/>
          <w:szCs w:val="30"/>
        </w:rPr>
        <w:t xml:space="preserve"> и раздел </w:t>
      </w:r>
      <w:r w:rsidRPr="009122FA">
        <w:rPr>
          <w:sz w:val="30"/>
          <w:szCs w:val="30"/>
          <w:lang w:val="en-US"/>
        </w:rPr>
        <w:t>II</w:t>
      </w:r>
      <w:r w:rsidRPr="009122FA">
        <w:rPr>
          <w:sz w:val="30"/>
          <w:szCs w:val="30"/>
        </w:rPr>
        <w:t xml:space="preserve"> части </w:t>
      </w:r>
      <w:r w:rsidRPr="009122FA">
        <w:rPr>
          <w:sz w:val="30"/>
          <w:szCs w:val="30"/>
          <w:lang w:val="en-US"/>
        </w:rPr>
        <w:t>III</w:t>
      </w:r>
      <w:r w:rsidRPr="009122FA">
        <w:rPr>
          <w:sz w:val="30"/>
          <w:szCs w:val="30"/>
        </w:rPr>
        <w:t xml:space="preserve"> налоговой декларации (расчета), а также вн</w:t>
      </w:r>
      <w:r w:rsidR="00A52A83" w:rsidRPr="009122FA">
        <w:rPr>
          <w:sz w:val="30"/>
          <w:szCs w:val="30"/>
        </w:rPr>
        <w:t xml:space="preserve">есены </w:t>
      </w:r>
      <w:r w:rsidRPr="009122FA">
        <w:rPr>
          <w:sz w:val="30"/>
          <w:szCs w:val="30"/>
        </w:rPr>
        <w:t xml:space="preserve">соответствующие изменения и дополнения </w:t>
      </w:r>
      <w:r w:rsidR="00A52A83" w:rsidRPr="009122FA">
        <w:rPr>
          <w:sz w:val="30"/>
          <w:szCs w:val="30"/>
        </w:rPr>
        <w:t xml:space="preserve">в </w:t>
      </w:r>
      <w:r w:rsidRPr="009122FA">
        <w:rPr>
          <w:sz w:val="30"/>
          <w:szCs w:val="30"/>
        </w:rPr>
        <w:t>главу 7</w:t>
      </w:r>
      <w:r w:rsidRPr="009122FA">
        <w:rPr>
          <w:sz w:val="30"/>
          <w:szCs w:val="30"/>
          <w:vertAlign w:val="superscript"/>
        </w:rPr>
        <w:t>1</w:t>
      </w:r>
      <w:r w:rsidRPr="009122FA">
        <w:rPr>
          <w:sz w:val="30"/>
          <w:szCs w:val="30"/>
        </w:rPr>
        <w:t xml:space="preserve"> Инструкции, регулирующую порядок заполнения этой налоговой декларации</w:t>
      </w:r>
      <w:r w:rsidR="00284D28" w:rsidRPr="009122FA">
        <w:rPr>
          <w:sz w:val="30"/>
          <w:szCs w:val="30"/>
        </w:rPr>
        <w:t>.</w:t>
      </w:r>
    </w:p>
    <w:p w14:paraId="1759FF1A" w14:textId="60062548" w:rsidR="00B5546F" w:rsidRPr="009122FA" w:rsidRDefault="00B5546F" w:rsidP="00227748">
      <w:pPr>
        <w:ind w:firstLine="709"/>
        <w:jc w:val="both"/>
        <w:rPr>
          <w:sz w:val="30"/>
          <w:szCs w:val="30"/>
        </w:rPr>
      </w:pPr>
    </w:p>
    <w:p w14:paraId="6DC00B33" w14:textId="05203583" w:rsidR="00635C55" w:rsidRPr="009122FA" w:rsidRDefault="00635C55" w:rsidP="00635C55">
      <w:pPr>
        <w:autoSpaceDE w:val="0"/>
        <w:autoSpaceDN w:val="0"/>
        <w:adjustRightInd w:val="0"/>
        <w:ind w:firstLine="709"/>
        <w:jc w:val="both"/>
        <w:outlineLvl w:val="4"/>
        <w:rPr>
          <w:b/>
          <w:iCs/>
          <w:sz w:val="30"/>
          <w:szCs w:val="30"/>
        </w:rPr>
      </w:pPr>
      <w:r w:rsidRPr="009122FA">
        <w:rPr>
          <w:b/>
          <w:iCs/>
          <w:sz w:val="30"/>
          <w:szCs w:val="30"/>
        </w:rPr>
        <w:t>Налоговая декларация (расчет) по налогу на недвижимость организаций (приложение 7</w:t>
      </w:r>
      <w:r w:rsidRPr="009122FA">
        <w:rPr>
          <w:b/>
          <w:iCs/>
          <w:sz w:val="30"/>
          <w:szCs w:val="30"/>
          <w:vertAlign w:val="superscript"/>
        </w:rPr>
        <w:t xml:space="preserve"> </w:t>
      </w:r>
      <w:r w:rsidRPr="009122FA">
        <w:rPr>
          <w:b/>
          <w:iCs/>
          <w:sz w:val="30"/>
          <w:szCs w:val="30"/>
        </w:rPr>
        <w:t>к постановлению 2</w:t>
      </w:r>
      <w:r w:rsidR="008E5F22" w:rsidRPr="009122FA">
        <w:rPr>
          <w:b/>
          <w:iCs/>
          <w:sz w:val="30"/>
          <w:szCs w:val="30"/>
        </w:rPr>
        <w:t>-2019</w:t>
      </w:r>
      <w:r w:rsidRPr="009122FA">
        <w:rPr>
          <w:b/>
          <w:iCs/>
          <w:sz w:val="30"/>
          <w:szCs w:val="30"/>
        </w:rPr>
        <w:t>).</w:t>
      </w:r>
    </w:p>
    <w:p w14:paraId="270FD487" w14:textId="5D2B598B" w:rsidR="00635C55" w:rsidRPr="009122FA" w:rsidRDefault="00635C55" w:rsidP="00635C55">
      <w:pPr>
        <w:autoSpaceDE w:val="0"/>
        <w:autoSpaceDN w:val="0"/>
        <w:adjustRightInd w:val="0"/>
        <w:ind w:firstLine="709"/>
        <w:jc w:val="both"/>
        <w:outlineLvl w:val="4"/>
        <w:rPr>
          <w:iCs/>
          <w:sz w:val="30"/>
          <w:szCs w:val="30"/>
        </w:rPr>
      </w:pPr>
      <w:r w:rsidRPr="009122FA">
        <w:rPr>
          <w:sz w:val="30"/>
          <w:szCs w:val="30"/>
        </w:rPr>
        <w:t xml:space="preserve">Из приложения 1 к форме налоговой декларации (расчета)  исключен раздел </w:t>
      </w:r>
      <w:r w:rsidRPr="009122FA">
        <w:rPr>
          <w:sz w:val="30"/>
          <w:szCs w:val="30"/>
          <w:lang w:val="en-US"/>
        </w:rPr>
        <w:t>II</w:t>
      </w:r>
      <w:r w:rsidRPr="009122FA">
        <w:rPr>
          <w:rFonts w:eastAsiaTheme="minorHAnsi"/>
          <w:sz w:val="30"/>
          <w:szCs w:val="30"/>
        </w:rPr>
        <w:t xml:space="preserve"> «Сведения об обоснованиях применения льготы, установленной </w:t>
      </w:r>
      <w:hyperlink r:id="rId31" w:history="1">
        <w:r w:rsidRPr="009122FA">
          <w:rPr>
            <w:rFonts w:eastAsiaTheme="minorHAnsi"/>
            <w:sz w:val="30"/>
            <w:szCs w:val="30"/>
          </w:rPr>
          <w:t>Указом</w:t>
        </w:r>
      </w:hyperlink>
      <w:r w:rsidRPr="009122FA">
        <w:rPr>
          <w:rFonts w:eastAsiaTheme="minorHAnsi"/>
          <w:sz w:val="30"/>
          <w:szCs w:val="30"/>
        </w:rPr>
        <w:t xml:space="preserve"> № 345 </w:t>
      </w:r>
      <w:r w:rsidRPr="009122FA">
        <w:rPr>
          <w:iCs/>
          <w:sz w:val="30"/>
          <w:szCs w:val="30"/>
        </w:rPr>
        <w:t xml:space="preserve">в связи с тем, что срок применения льготы </w:t>
      </w:r>
      <w:r w:rsidR="00A52A83" w:rsidRPr="009122FA">
        <w:rPr>
          <w:iCs/>
          <w:sz w:val="30"/>
          <w:szCs w:val="30"/>
        </w:rPr>
        <w:t xml:space="preserve"> </w:t>
      </w:r>
      <w:r w:rsidRPr="009122FA">
        <w:rPr>
          <w:iCs/>
          <w:sz w:val="30"/>
          <w:szCs w:val="30"/>
        </w:rPr>
        <w:t>по</w:t>
      </w:r>
      <w:r w:rsidR="00A52A83" w:rsidRPr="009122FA">
        <w:rPr>
          <w:iCs/>
          <w:sz w:val="30"/>
          <w:szCs w:val="30"/>
        </w:rPr>
        <w:t xml:space="preserve">  </w:t>
      </w:r>
      <w:r w:rsidRPr="009122FA">
        <w:rPr>
          <w:iCs/>
          <w:sz w:val="30"/>
          <w:szCs w:val="30"/>
        </w:rPr>
        <w:t xml:space="preserve"> этому налогу, установленный </w:t>
      </w:r>
      <w:r w:rsidR="00A52A83" w:rsidRPr="009122FA">
        <w:rPr>
          <w:iCs/>
          <w:sz w:val="30"/>
          <w:szCs w:val="30"/>
        </w:rPr>
        <w:t xml:space="preserve">  </w:t>
      </w:r>
      <w:r w:rsidRPr="009122FA">
        <w:rPr>
          <w:iCs/>
          <w:sz w:val="30"/>
          <w:szCs w:val="30"/>
        </w:rPr>
        <w:t xml:space="preserve">данным </w:t>
      </w:r>
      <w:r w:rsidR="00A52A83" w:rsidRPr="009122FA">
        <w:rPr>
          <w:iCs/>
          <w:sz w:val="30"/>
          <w:szCs w:val="30"/>
        </w:rPr>
        <w:t xml:space="preserve">   </w:t>
      </w:r>
      <w:r w:rsidRPr="009122FA">
        <w:rPr>
          <w:iCs/>
          <w:sz w:val="30"/>
          <w:szCs w:val="30"/>
        </w:rPr>
        <w:t>указом, истек 31 декабря 2022 года.</w:t>
      </w:r>
    </w:p>
    <w:p w14:paraId="1290E7F2" w14:textId="78E12ED2" w:rsidR="00635C55" w:rsidRPr="009122FA" w:rsidRDefault="00635C55" w:rsidP="00635C55">
      <w:pPr>
        <w:autoSpaceDE w:val="0"/>
        <w:autoSpaceDN w:val="0"/>
        <w:adjustRightInd w:val="0"/>
        <w:ind w:firstLine="709"/>
        <w:jc w:val="both"/>
        <w:outlineLvl w:val="4"/>
        <w:rPr>
          <w:sz w:val="30"/>
          <w:szCs w:val="30"/>
        </w:rPr>
      </w:pPr>
      <w:r w:rsidRPr="009122FA">
        <w:rPr>
          <w:iCs/>
          <w:sz w:val="30"/>
          <w:szCs w:val="30"/>
        </w:rPr>
        <w:t>Соответственно, из пункта 7 Инструкции исключена норма о необходимости заполнени</w:t>
      </w:r>
      <w:r w:rsidR="006F4F5E" w:rsidRPr="009122FA">
        <w:rPr>
          <w:iCs/>
          <w:sz w:val="30"/>
          <w:szCs w:val="30"/>
        </w:rPr>
        <w:t>я</w:t>
      </w:r>
      <w:r w:rsidRPr="009122FA">
        <w:rPr>
          <w:iCs/>
          <w:sz w:val="30"/>
          <w:szCs w:val="30"/>
        </w:rPr>
        <w:t xml:space="preserve"> вышеуказанного </w:t>
      </w:r>
      <w:r w:rsidRPr="009122FA">
        <w:rPr>
          <w:sz w:val="30"/>
          <w:szCs w:val="30"/>
        </w:rPr>
        <w:t xml:space="preserve">раздела. </w:t>
      </w:r>
    </w:p>
    <w:p w14:paraId="72CD8A6D" w14:textId="26FE3428" w:rsidR="00635C55" w:rsidRPr="009122FA" w:rsidRDefault="00635C55" w:rsidP="00635C55">
      <w:pPr>
        <w:ind w:firstLine="709"/>
        <w:jc w:val="both"/>
        <w:rPr>
          <w:sz w:val="30"/>
          <w:szCs w:val="30"/>
        </w:rPr>
      </w:pPr>
      <w:r w:rsidRPr="009122FA">
        <w:rPr>
          <w:sz w:val="30"/>
          <w:szCs w:val="30"/>
        </w:rPr>
        <w:t>Кроме того, внесены редакционные правки на титульн</w:t>
      </w:r>
      <w:r w:rsidR="006F4F5E" w:rsidRPr="009122FA">
        <w:rPr>
          <w:sz w:val="30"/>
          <w:szCs w:val="30"/>
        </w:rPr>
        <w:t xml:space="preserve">ый лист </w:t>
      </w:r>
      <w:r w:rsidRPr="009122FA">
        <w:rPr>
          <w:sz w:val="30"/>
          <w:szCs w:val="30"/>
        </w:rPr>
        <w:t>налоговой декларации (расчета).</w:t>
      </w:r>
    </w:p>
    <w:p w14:paraId="139A71E3" w14:textId="3298BA37" w:rsidR="00635C55" w:rsidRPr="009122FA" w:rsidRDefault="00635C55" w:rsidP="00227748">
      <w:pPr>
        <w:ind w:firstLine="709"/>
        <w:jc w:val="both"/>
        <w:rPr>
          <w:sz w:val="30"/>
          <w:szCs w:val="30"/>
        </w:rPr>
      </w:pPr>
    </w:p>
    <w:p w14:paraId="1DB7E7B7" w14:textId="58776CF3" w:rsidR="00834E05" w:rsidRPr="009122FA" w:rsidRDefault="00834E05" w:rsidP="00834E05">
      <w:pPr>
        <w:ind w:firstLine="708"/>
        <w:jc w:val="both"/>
        <w:rPr>
          <w:b/>
          <w:sz w:val="30"/>
          <w:szCs w:val="30"/>
        </w:rPr>
      </w:pPr>
      <w:r w:rsidRPr="009122FA">
        <w:rPr>
          <w:b/>
          <w:sz w:val="30"/>
          <w:szCs w:val="30"/>
        </w:rPr>
        <w:t>Налоговая декларация (расчет) по земельному налогу с организаций (приложение 8 к постановлению 2-2019).</w:t>
      </w:r>
    </w:p>
    <w:p w14:paraId="2550972E" w14:textId="24032063" w:rsidR="00834E05" w:rsidRPr="009122FA" w:rsidRDefault="00834E05" w:rsidP="003E46F8">
      <w:pPr>
        <w:jc w:val="both"/>
        <w:rPr>
          <w:sz w:val="30"/>
          <w:szCs w:val="30"/>
        </w:rPr>
      </w:pPr>
      <w:r w:rsidRPr="009122FA">
        <w:rPr>
          <w:sz w:val="30"/>
          <w:szCs w:val="30"/>
        </w:rPr>
        <w:t xml:space="preserve">         С</w:t>
      </w:r>
      <w:r w:rsidR="003E46F8" w:rsidRPr="009122FA">
        <w:rPr>
          <w:sz w:val="30"/>
          <w:szCs w:val="30"/>
        </w:rPr>
        <w:t xml:space="preserve"> учетом </w:t>
      </w:r>
      <w:r w:rsidRPr="009122FA">
        <w:rPr>
          <w:sz w:val="30"/>
          <w:szCs w:val="30"/>
        </w:rPr>
        <w:t>новой редакции статьи 244 НК</w:t>
      </w:r>
      <w:r w:rsidR="006F4F5E" w:rsidRPr="009122FA">
        <w:rPr>
          <w:sz w:val="30"/>
          <w:szCs w:val="30"/>
        </w:rPr>
        <w:t xml:space="preserve"> и </w:t>
      </w:r>
      <w:r w:rsidRPr="009122FA">
        <w:rPr>
          <w:sz w:val="30"/>
          <w:szCs w:val="30"/>
        </w:rPr>
        <w:t>в связи с примен</w:t>
      </w:r>
      <w:r w:rsidR="00725F4B" w:rsidRPr="009122FA">
        <w:rPr>
          <w:sz w:val="30"/>
          <w:szCs w:val="30"/>
        </w:rPr>
        <w:t xml:space="preserve">ением с 2023 г. </w:t>
      </w:r>
      <w:r w:rsidRPr="009122FA">
        <w:rPr>
          <w:sz w:val="30"/>
          <w:szCs w:val="30"/>
        </w:rPr>
        <w:t>систем</w:t>
      </w:r>
      <w:r w:rsidR="00725F4B" w:rsidRPr="009122FA">
        <w:rPr>
          <w:sz w:val="30"/>
          <w:szCs w:val="30"/>
        </w:rPr>
        <w:t>ы</w:t>
      </w:r>
      <w:r w:rsidRPr="009122FA">
        <w:rPr>
          <w:sz w:val="30"/>
          <w:szCs w:val="30"/>
        </w:rPr>
        <w:t xml:space="preserve"> </w:t>
      </w:r>
      <w:proofErr w:type="spellStart"/>
      <w:r w:rsidRPr="009122FA">
        <w:rPr>
          <w:sz w:val="30"/>
          <w:szCs w:val="30"/>
        </w:rPr>
        <w:t>префайлинга</w:t>
      </w:r>
      <w:proofErr w:type="spellEnd"/>
      <w:r w:rsidRPr="009122FA">
        <w:rPr>
          <w:sz w:val="30"/>
          <w:szCs w:val="30"/>
        </w:rPr>
        <w:t xml:space="preserve"> по земельному налогу с организаций, </w:t>
      </w:r>
      <w:r w:rsidR="00A52A83" w:rsidRPr="009122FA">
        <w:rPr>
          <w:sz w:val="30"/>
          <w:szCs w:val="30"/>
        </w:rPr>
        <w:t xml:space="preserve">- </w:t>
      </w:r>
      <w:r w:rsidRPr="009122FA">
        <w:rPr>
          <w:sz w:val="30"/>
          <w:szCs w:val="30"/>
        </w:rPr>
        <w:t>предварительно</w:t>
      </w:r>
      <w:r w:rsidR="00725F4B" w:rsidRPr="009122FA">
        <w:rPr>
          <w:sz w:val="30"/>
          <w:szCs w:val="30"/>
        </w:rPr>
        <w:t>го</w:t>
      </w:r>
      <w:r w:rsidRPr="009122FA">
        <w:rPr>
          <w:sz w:val="30"/>
          <w:szCs w:val="30"/>
        </w:rPr>
        <w:t xml:space="preserve"> заполнени</w:t>
      </w:r>
      <w:r w:rsidR="00725F4B" w:rsidRPr="009122FA">
        <w:rPr>
          <w:sz w:val="30"/>
          <w:szCs w:val="30"/>
        </w:rPr>
        <w:t>я</w:t>
      </w:r>
      <w:r w:rsidRPr="009122FA">
        <w:rPr>
          <w:sz w:val="30"/>
          <w:szCs w:val="30"/>
        </w:rPr>
        <w:t xml:space="preserve"> налоговой декларации (расчета) налоговым органом на </w:t>
      </w:r>
      <w:r w:rsidRPr="009122FA">
        <w:rPr>
          <w:bCs/>
          <w:sz w:val="30"/>
          <w:szCs w:val="30"/>
        </w:rPr>
        <w:t xml:space="preserve">основании имеющихся в налоговых органах сведений, </w:t>
      </w:r>
      <w:r w:rsidRPr="009122FA">
        <w:rPr>
          <w:sz w:val="30"/>
          <w:szCs w:val="30"/>
        </w:rPr>
        <w:t>форма налоговой декларации изложена в новой редакции.</w:t>
      </w:r>
    </w:p>
    <w:p w14:paraId="551A8DD7" w14:textId="5D0BAD45" w:rsidR="003E46F8" w:rsidRPr="009122FA" w:rsidRDefault="003E46F8" w:rsidP="003E46F8">
      <w:pPr>
        <w:jc w:val="both"/>
        <w:rPr>
          <w:sz w:val="30"/>
          <w:szCs w:val="30"/>
        </w:rPr>
      </w:pPr>
      <w:r w:rsidRPr="009122FA">
        <w:rPr>
          <w:sz w:val="30"/>
          <w:szCs w:val="30"/>
        </w:rPr>
        <w:t xml:space="preserve">        Новая форма декларации не содержит информации, необходимой для исчисления суммы арендной платы за земельные участки с организаций, поскольку расчет суммы арендной платы за земельные участки представлен в виде самостоятельного приложения.</w:t>
      </w:r>
    </w:p>
    <w:p w14:paraId="08B604BA" w14:textId="11B5DA21" w:rsidR="00834E05" w:rsidRPr="009122FA" w:rsidRDefault="00834E05" w:rsidP="00834E05">
      <w:pPr>
        <w:ind w:firstLine="709"/>
        <w:contextualSpacing/>
        <w:jc w:val="both"/>
        <w:rPr>
          <w:sz w:val="30"/>
          <w:szCs w:val="30"/>
        </w:rPr>
      </w:pPr>
      <w:r w:rsidRPr="009122FA">
        <w:rPr>
          <w:iCs/>
          <w:sz w:val="30"/>
          <w:szCs w:val="30"/>
        </w:rPr>
        <w:lastRenderedPageBreak/>
        <w:t>В этой связи в новой редакции также излагается глава 9 Инструкции, касающаяся порядка заполнения налоговой декларации (расчета)</w:t>
      </w:r>
      <w:r w:rsidR="003E46F8" w:rsidRPr="009122FA">
        <w:rPr>
          <w:iCs/>
          <w:sz w:val="30"/>
          <w:szCs w:val="30"/>
        </w:rPr>
        <w:t>.</w:t>
      </w:r>
    </w:p>
    <w:p w14:paraId="282CA2B4" w14:textId="536A9B3F" w:rsidR="00834E05" w:rsidRPr="009122FA" w:rsidRDefault="00834E05" w:rsidP="00227748">
      <w:pPr>
        <w:ind w:firstLine="709"/>
        <w:jc w:val="both"/>
        <w:rPr>
          <w:sz w:val="30"/>
          <w:szCs w:val="30"/>
        </w:rPr>
      </w:pPr>
    </w:p>
    <w:p w14:paraId="0BC9AE10" w14:textId="2D81A183" w:rsidR="00F36015" w:rsidRPr="009122FA" w:rsidRDefault="00F36015" w:rsidP="00F36015">
      <w:pPr>
        <w:autoSpaceDE w:val="0"/>
        <w:autoSpaceDN w:val="0"/>
        <w:adjustRightInd w:val="0"/>
        <w:ind w:firstLine="709"/>
        <w:jc w:val="both"/>
        <w:outlineLvl w:val="4"/>
        <w:rPr>
          <w:b/>
          <w:sz w:val="30"/>
          <w:szCs w:val="30"/>
        </w:rPr>
      </w:pPr>
      <w:r w:rsidRPr="009122FA">
        <w:rPr>
          <w:b/>
          <w:sz w:val="30"/>
          <w:szCs w:val="30"/>
        </w:rPr>
        <w:t>Налоговая декларация (расчет) по утилизационному сбору (приложение 14</w:t>
      </w:r>
      <w:r w:rsidR="00A86524" w:rsidRPr="009122FA">
        <w:rPr>
          <w:b/>
          <w:sz w:val="30"/>
          <w:szCs w:val="30"/>
        </w:rPr>
        <w:t xml:space="preserve"> к постановлению 2</w:t>
      </w:r>
      <w:r w:rsidR="00AB1FA0" w:rsidRPr="009122FA">
        <w:rPr>
          <w:b/>
          <w:sz w:val="30"/>
          <w:szCs w:val="30"/>
        </w:rPr>
        <w:t>-2019</w:t>
      </w:r>
      <w:r w:rsidRPr="009122FA">
        <w:rPr>
          <w:b/>
          <w:sz w:val="30"/>
          <w:szCs w:val="30"/>
        </w:rPr>
        <w:t>).</w:t>
      </w:r>
    </w:p>
    <w:p w14:paraId="2EEAA72E" w14:textId="1AE8E262" w:rsidR="00227748" w:rsidRPr="009122FA" w:rsidRDefault="00227748" w:rsidP="00227748">
      <w:pPr>
        <w:ind w:firstLine="709"/>
        <w:jc w:val="both"/>
        <w:rPr>
          <w:sz w:val="30"/>
          <w:szCs w:val="30"/>
        </w:rPr>
      </w:pPr>
      <w:r w:rsidRPr="009122FA">
        <w:rPr>
          <w:sz w:val="30"/>
          <w:szCs w:val="30"/>
        </w:rPr>
        <w:t xml:space="preserve">С 7 </w:t>
      </w:r>
      <w:r w:rsidRPr="009122FA">
        <w:rPr>
          <w:sz w:val="30"/>
          <w:szCs w:val="30"/>
          <w:shd w:val="clear" w:color="auto" w:fill="FFFFFF" w:themeFill="background1"/>
        </w:rPr>
        <w:t>апреля</w:t>
      </w:r>
      <w:r w:rsidRPr="009122FA">
        <w:rPr>
          <w:sz w:val="30"/>
          <w:szCs w:val="30"/>
        </w:rPr>
        <w:t xml:space="preserve"> 2023 г. налоговая декларации (расчет) должна представляться не только в отношении транспортных средств и прицепов к ним, но и самоходных машин и прицепов к ним. При этом часть I названной декларации дополняется графой «Мощность силовой установки (л.с.)».</w:t>
      </w:r>
    </w:p>
    <w:p w14:paraId="7B1C6799" w14:textId="77777777" w:rsidR="00227748" w:rsidRPr="009122FA" w:rsidRDefault="00227748" w:rsidP="00227748">
      <w:pPr>
        <w:ind w:firstLine="709"/>
        <w:jc w:val="both"/>
        <w:rPr>
          <w:sz w:val="30"/>
          <w:szCs w:val="30"/>
        </w:rPr>
      </w:pPr>
      <w:r w:rsidRPr="009122FA">
        <w:rPr>
          <w:sz w:val="30"/>
          <w:szCs w:val="30"/>
        </w:rPr>
        <w:t>Указанная графа декларации необходима для отражения мощности силовой установки самоходных машин в рамках реализации положений части второй пункта 2 статьи 301 НК и вступающего в силу с 7 апреля 2023 г. перечня видов самоходных машин и (или) прицепов к ним, являющихся объектами обложения утилизационным сбором, а также ставок утилизационного сбора (приложение 2 к постановлению Совета Министров Республики Беларусь от 30.12.2022 № 951 «Об утилизации самоходных машин и (или) прицепов к ним»).</w:t>
      </w:r>
    </w:p>
    <w:p w14:paraId="0BBF5B43" w14:textId="77777777" w:rsidR="00227748" w:rsidRPr="009122FA" w:rsidRDefault="00227748" w:rsidP="00227748">
      <w:pPr>
        <w:ind w:firstLine="709"/>
        <w:jc w:val="both"/>
        <w:rPr>
          <w:sz w:val="30"/>
          <w:szCs w:val="30"/>
        </w:rPr>
      </w:pPr>
      <w:r w:rsidRPr="009122FA">
        <w:rPr>
          <w:sz w:val="30"/>
          <w:szCs w:val="30"/>
        </w:rPr>
        <w:t>Согласно примечанию 2 к указанному перечню учитывается номинальная мощность силовой установки. В случае, если в поле «Мощность двигателя (двигателей), кВт (л.с.)» единой формы паспорта самоходной машины и других видов техники (в электронных паспортах самоходных машин или других видов техники) это значение указано только в киловаттах, для исчисления и уплаты утилизационного сбора при пересчете в лошадиные силы используется соотношение 1 кВт = 1,35962 л.с.</w:t>
      </w:r>
    </w:p>
    <w:p w14:paraId="471CC46C" w14:textId="77777777" w:rsidR="00227748" w:rsidRPr="009122FA" w:rsidRDefault="00227748" w:rsidP="00227748">
      <w:pPr>
        <w:ind w:firstLine="709"/>
        <w:jc w:val="both"/>
        <w:rPr>
          <w:sz w:val="30"/>
          <w:szCs w:val="30"/>
        </w:rPr>
      </w:pPr>
    </w:p>
    <w:p w14:paraId="40425C99" w14:textId="14767677" w:rsidR="00A86524" w:rsidRPr="009122FA" w:rsidRDefault="00A86524" w:rsidP="00A86524">
      <w:pPr>
        <w:autoSpaceDE w:val="0"/>
        <w:autoSpaceDN w:val="0"/>
        <w:adjustRightInd w:val="0"/>
        <w:ind w:firstLine="709"/>
        <w:jc w:val="both"/>
        <w:outlineLvl w:val="4"/>
        <w:rPr>
          <w:b/>
          <w:sz w:val="30"/>
          <w:szCs w:val="30"/>
        </w:rPr>
      </w:pPr>
      <w:r w:rsidRPr="009122FA">
        <w:rPr>
          <w:b/>
          <w:iCs/>
          <w:sz w:val="30"/>
          <w:szCs w:val="30"/>
        </w:rPr>
        <w:t xml:space="preserve">Налоговая декларация (расчет) </w:t>
      </w:r>
      <w:r w:rsidRPr="009122FA">
        <w:rPr>
          <w:b/>
          <w:sz w:val="30"/>
          <w:szCs w:val="30"/>
        </w:rPr>
        <w:t>по единому налогу с индивидуальных предпринимателей и иных физических лиц (приложение 17</w:t>
      </w:r>
      <w:r w:rsidR="00AB1FA0" w:rsidRPr="009122FA">
        <w:rPr>
          <w:b/>
          <w:sz w:val="30"/>
          <w:szCs w:val="30"/>
        </w:rPr>
        <w:t xml:space="preserve"> к постановлению 2-2019</w:t>
      </w:r>
      <w:r w:rsidRPr="009122FA">
        <w:rPr>
          <w:b/>
          <w:sz w:val="30"/>
          <w:szCs w:val="30"/>
        </w:rPr>
        <w:t>).</w:t>
      </w:r>
    </w:p>
    <w:p w14:paraId="172A6D1E" w14:textId="6130F05A" w:rsidR="00702FBE" w:rsidRPr="009122FA" w:rsidRDefault="00A86524" w:rsidP="00A86524">
      <w:pPr>
        <w:autoSpaceDE w:val="0"/>
        <w:autoSpaceDN w:val="0"/>
        <w:adjustRightInd w:val="0"/>
        <w:ind w:firstLine="709"/>
        <w:jc w:val="both"/>
        <w:outlineLvl w:val="4"/>
        <w:rPr>
          <w:iCs/>
          <w:sz w:val="30"/>
          <w:szCs w:val="30"/>
        </w:rPr>
      </w:pPr>
      <w:r w:rsidRPr="009122FA">
        <w:rPr>
          <w:sz w:val="30"/>
          <w:szCs w:val="30"/>
        </w:rPr>
        <w:t xml:space="preserve">Изложение налоговой декларации (расчета) в новой редакции обусловлено сокращением </w:t>
      </w:r>
      <w:r w:rsidRPr="009122FA">
        <w:rPr>
          <w:iCs/>
          <w:sz w:val="30"/>
          <w:szCs w:val="30"/>
        </w:rPr>
        <w:t>сферы действия единого налога с индивидуальных предпринимателей и иных физических лиц для плательщиков - индивидуальных предпринимателей, а также истечением 31 декабря 2022 г. срока действия льгот, установленных Указом № 345.</w:t>
      </w:r>
      <w:r w:rsidR="00702FBE" w:rsidRPr="009122FA">
        <w:rPr>
          <w:iCs/>
          <w:sz w:val="30"/>
          <w:szCs w:val="30"/>
        </w:rPr>
        <w:t xml:space="preserve"> При этом форма и порядок заполнения приложения «Сведения о размере и составе использованных льгот» к данной налоговой декларации (расчету) не изменились.</w:t>
      </w:r>
    </w:p>
    <w:p w14:paraId="6E219EA6" w14:textId="5EE520DB" w:rsidR="00A86524" w:rsidRPr="009122FA" w:rsidRDefault="00A86524" w:rsidP="00A86524">
      <w:pPr>
        <w:autoSpaceDE w:val="0"/>
        <w:autoSpaceDN w:val="0"/>
        <w:adjustRightInd w:val="0"/>
        <w:ind w:firstLine="709"/>
        <w:jc w:val="both"/>
        <w:outlineLvl w:val="4"/>
        <w:rPr>
          <w:iCs/>
          <w:sz w:val="30"/>
          <w:szCs w:val="30"/>
        </w:rPr>
      </w:pPr>
      <w:r w:rsidRPr="009122FA">
        <w:rPr>
          <w:iCs/>
          <w:sz w:val="30"/>
          <w:szCs w:val="30"/>
        </w:rPr>
        <w:t xml:space="preserve"> По указанным основаниям также внесены изменения в главу 16 Инструкции и в приложения 1 и 4 к Инструкции.</w:t>
      </w:r>
    </w:p>
    <w:p w14:paraId="33EEE4DA" w14:textId="3AA37215" w:rsidR="00A86524" w:rsidRPr="009122FA" w:rsidRDefault="00A86524" w:rsidP="00227748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</w:p>
    <w:p w14:paraId="2B5C5E88" w14:textId="782C7E81" w:rsidR="003D1B50" w:rsidRPr="009122FA" w:rsidRDefault="003D1B50" w:rsidP="00227748">
      <w:pPr>
        <w:autoSpaceDE w:val="0"/>
        <w:autoSpaceDN w:val="0"/>
        <w:adjustRightInd w:val="0"/>
        <w:ind w:firstLine="708"/>
        <w:jc w:val="both"/>
        <w:rPr>
          <w:b/>
          <w:sz w:val="30"/>
          <w:szCs w:val="30"/>
        </w:rPr>
      </w:pPr>
      <w:r w:rsidRPr="009122FA">
        <w:rPr>
          <w:b/>
          <w:sz w:val="30"/>
          <w:szCs w:val="30"/>
        </w:rPr>
        <w:t>Налоговая декларация (расчет) по транспортному налогу с организаций (приложение 22 к постановлению 2-2019).</w:t>
      </w:r>
    </w:p>
    <w:p w14:paraId="4ADA08E6" w14:textId="2C411B82" w:rsidR="003D1B50" w:rsidRPr="009122FA" w:rsidRDefault="003D1B50" w:rsidP="003D1B50">
      <w:pPr>
        <w:ind w:firstLine="708"/>
        <w:jc w:val="both"/>
        <w:rPr>
          <w:sz w:val="30"/>
          <w:szCs w:val="30"/>
        </w:rPr>
      </w:pPr>
      <w:r w:rsidRPr="009122FA">
        <w:rPr>
          <w:sz w:val="30"/>
          <w:szCs w:val="30"/>
        </w:rPr>
        <w:t>Часть «</w:t>
      </w:r>
      <w:r w:rsidRPr="009122FA">
        <w:rPr>
          <w:rFonts w:eastAsiaTheme="minorHAnsi"/>
          <w:sz w:val="30"/>
          <w:szCs w:val="30"/>
        </w:rPr>
        <w:t>Расчет транспортного налога с организаций» дополнена графами «</w:t>
      </w:r>
      <w:r w:rsidRPr="009122FA">
        <w:rPr>
          <w:sz w:val="30"/>
          <w:szCs w:val="30"/>
        </w:rPr>
        <w:t>Номер шасси</w:t>
      </w:r>
      <w:r w:rsidRPr="009122FA">
        <w:rPr>
          <w:rFonts w:eastAsiaTheme="minorHAnsi"/>
          <w:sz w:val="30"/>
          <w:szCs w:val="30"/>
        </w:rPr>
        <w:t>», «</w:t>
      </w:r>
      <w:r w:rsidRPr="009122FA">
        <w:rPr>
          <w:sz w:val="30"/>
          <w:szCs w:val="30"/>
        </w:rPr>
        <w:t xml:space="preserve">Номер кузова», в связи с этим изменена </w:t>
      </w:r>
      <w:r w:rsidRPr="009122FA">
        <w:rPr>
          <w:sz w:val="30"/>
          <w:szCs w:val="30"/>
        </w:rPr>
        <w:lastRenderedPageBreak/>
        <w:t xml:space="preserve">нумерация граф и внесены редакционные корректировки в пункт 119 Инструкции. </w:t>
      </w:r>
    </w:p>
    <w:p w14:paraId="29942DB5" w14:textId="77777777" w:rsidR="003D1B50" w:rsidRPr="009122FA" w:rsidRDefault="003D1B50" w:rsidP="003D1B50">
      <w:pPr>
        <w:autoSpaceDE w:val="0"/>
        <w:autoSpaceDN w:val="0"/>
        <w:adjustRightInd w:val="0"/>
        <w:ind w:firstLine="708"/>
        <w:jc w:val="both"/>
        <w:rPr>
          <w:b/>
          <w:bCs/>
          <w:sz w:val="30"/>
          <w:szCs w:val="30"/>
        </w:rPr>
      </w:pPr>
      <w:r w:rsidRPr="009122FA">
        <w:rPr>
          <w:sz w:val="30"/>
          <w:szCs w:val="30"/>
        </w:rPr>
        <w:t>При этом в подпункте 119.1 пункта 119 Инструкции уточнено, что при получении организацией в течение календарного года нового свидетельства о регистрации транспортного средства (внесении изменений в ранее полученное свидетельство о регистрации транспортного средства) на одно и то же транспортное средство в графе 5 «Серия и номер свидетельства о регистрации транспортного  средства» указываются серия и номер последнего свидетельства о регистрации транспортного средства.</w:t>
      </w:r>
    </w:p>
    <w:p w14:paraId="3FA0900E" w14:textId="0DC34D58" w:rsidR="003D1B50" w:rsidRPr="009122FA" w:rsidRDefault="003D1B50" w:rsidP="00227748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</w:p>
    <w:p w14:paraId="1404F24F" w14:textId="75F2082F" w:rsidR="00A86524" w:rsidRPr="009122FA" w:rsidRDefault="00A86524" w:rsidP="00A86524">
      <w:pPr>
        <w:autoSpaceDE w:val="0"/>
        <w:autoSpaceDN w:val="0"/>
        <w:adjustRightInd w:val="0"/>
        <w:ind w:firstLine="708"/>
        <w:jc w:val="both"/>
        <w:rPr>
          <w:b/>
          <w:sz w:val="30"/>
          <w:szCs w:val="30"/>
        </w:rPr>
      </w:pPr>
      <w:r w:rsidRPr="009122FA">
        <w:rPr>
          <w:b/>
          <w:sz w:val="30"/>
          <w:szCs w:val="30"/>
        </w:rPr>
        <w:t>Формы документации для контроля за трансфертным ценообразованием</w:t>
      </w:r>
      <w:r w:rsidR="00AB1FA0" w:rsidRPr="009122FA">
        <w:rPr>
          <w:b/>
          <w:sz w:val="30"/>
          <w:szCs w:val="30"/>
        </w:rPr>
        <w:t xml:space="preserve"> </w:t>
      </w:r>
      <w:r w:rsidRPr="009122FA">
        <w:rPr>
          <w:b/>
          <w:sz w:val="30"/>
          <w:szCs w:val="30"/>
        </w:rPr>
        <w:t>(приложени</w:t>
      </w:r>
      <w:r w:rsidR="00AB1FA0" w:rsidRPr="009122FA">
        <w:rPr>
          <w:b/>
          <w:sz w:val="30"/>
          <w:szCs w:val="30"/>
        </w:rPr>
        <w:t xml:space="preserve">я   </w:t>
      </w:r>
      <w:r w:rsidRPr="009122FA">
        <w:rPr>
          <w:b/>
          <w:sz w:val="30"/>
          <w:szCs w:val="30"/>
        </w:rPr>
        <w:t>23</w:t>
      </w:r>
      <w:r w:rsidR="00AB1FA0" w:rsidRPr="009122FA">
        <w:rPr>
          <w:b/>
          <w:sz w:val="30"/>
          <w:szCs w:val="30"/>
        </w:rPr>
        <w:t xml:space="preserve">  </w:t>
      </w:r>
      <w:r w:rsidRPr="009122FA">
        <w:rPr>
          <w:b/>
          <w:sz w:val="30"/>
          <w:szCs w:val="30"/>
        </w:rPr>
        <w:t xml:space="preserve"> и </w:t>
      </w:r>
      <w:r w:rsidR="00AB1FA0" w:rsidRPr="009122FA">
        <w:rPr>
          <w:b/>
          <w:sz w:val="30"/>
          <w:szCs w:val="30"/>
        </w:rPr>
        <w:t xml:space="preserve">  </w:t>
      </w:r>
      <w:r w:rsidRPr="009122FA">
        <w:rPr>
          <w:b/>
          <w:sz w:val="30"/>
          <w:szCs w:val="30"/>
        </w:rPr>
        <w:t>24</w:t>
      </w:r>
      <w:r w:rsidR="00AB1FA0" w:rsidRPr="009122FA">
        <w:rPr>
          <w:b/>
          <w:sz w:val="30"/>
          <w:szCs w:val="30"/>
        </w:rPr>
        <w:t xml:space="preserve">    к постановлению 2-2019</w:t>
      </w:r>
      <w:r w:rsidRPr="009122FA">
        <w:rPr>
          <w:b/>
          <w:sz w:val="30"/>
          <w:szCs w:val="30"/>
        </w:rPr>
        <w:t>).</w:t>
      </w:r>
    </w:p>
    <w:p w14:paraId="1CD073E1" w14:textId="28E823CA" w:rsidR="00A86524" w:rsidRPr="009122FA" w:rsidRDefault="00A86524" w:rsidP="00A86524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 w:rsidRPr="009122FA">
        <w:rPr>
          <w:sz w:val="30"/>
          <w:szCs w:val="30"/>
        </w:rPr>
        <w:t>Изменения в формах документации, подтверждающей экономическую обоснованность примененной цены (приложение 23</w:t>
      </w:r>
      <w:r w:rsidR="00725F4B" w:rsidRPr="009122FA">
        <w:rPr>
          <w:sz w:val="30"/>
          <w:szCs w:val="30"/>
        </w:rPr>
        <w:t xml:space="preserve"> к постановлению 2-2019</w:t>
      </w:r>
      <w:r w:rsidRPr="009122FA">
        <w:rPr>
          <w:sz w:val="30"/>
          <w:szCs w:val="30"/>
        </w:rPr>
        <w:t>), и экономического обоснования примененной цены (приложение 24</w:t>
      </w:r>
      <w:r w:rsidR="00725F4B" w:rsidRPr="009122FA">
        <w:rPr>
          <w:sz w:val="30"/>
          <w:szCs w:val="30"/>
        </w:rPr>
        <w:t xml:space="preserve"> к постановлению 2-2019</w:t>
      </w:r>
      <w:r w:rsidRPr="009122FA">
        <w:rPr>
          <w:sz w:val="30"/>
          <w:szCs w:val="30"/>
        </w:rPr>
        <w:t>) обусловлены корректировкой положений пункта 4 статьи 97 НК. В частности, по сделкам с ценными бумагами, драгоценными металлами, по кредитам (займам), валютно-обменным операциям, данные формы дополнены сведениями, которые характеризуют специфику указанных сделок.</w:t>
      </w:r>
    </w:p>
    <w:p w14:paraId="7AB0DD2A" w14:textId="77777777" w:rsidR="00A86524" w:rsidRPr="009122FA" w:rsidRDefault="00A86524" w:rsidP="00227748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</w:p>
    <w:p w14:paraId="3618DC54" w14:textId="7BAF3173" w:rsidR="00227748" w:rsidRPr="009122FA" w:rsidRDefault="00245C36" w:rsidP="00245C36">
      <w:pPr>
        <w:widowControl w:val="0"/>
        <w:jc w:val="both"/>
        <w:rPr>
          <w:iCs/>
          <w:sz w:val="30"/>
          <w:szCs w:val="30"/>
        </w:rPr>
      </w:pPr>
      <w:r w:rsidRPr="009122FA">
        <w:rPr>
          <w:b/>
          <w:bCs/>
          <w:sz w:val="30"/>
          <w:szCs w:val="30"/>
        </w:rPr>
        <w:t xml:space="preserve">         </w:t>
      </w:r>
      <w:r w:rsidR="00227748" w:rsidRPr="009122FA">
        <w:rPr>
          <w:b/>
          <w:bCs/>
          <w:sz w:val="30"/>
          <w:szCs w:val="30"/>
        </w:rPr>
        <w:t>Налоговая декларация (расчет) по налогу при</w:t>
      </w:r>
      <w:r w:rsidRPr="009122FA">
        <w:rPr>
          <w:b/>
          <w:bCs/>
          <w:sz w:val="30"/>
          <w:szCs w:val="30"/>
        </w:rPr>
        <w:t xml:space="preserve"> </w:t>
      </w:r>
      <w:r w:rsidR="00227748" w:rsidRPr="009122FA">
        <w:rPr>
          <w:b/>
          <w:bCs/>
          <w:sz w:val="30"/>
          <w:szCs w:val="30"/>
        </w:rPr>
        <w:t>упрощенной системе</w:t>
      </w:r>
      <w:r w:rsidR="009122FA">
        <w:rPr>
          <w:b/>
          <w:bCs/>
          <w:sz w:val="30"/>
          <w:szCs w:val="30"/>
        </w:rPr>
        <w:t xml:space="preserve"> </w:t>
      </w:r>
      <w:r w:rsidR="00227748" w:rsidRPr="009122FA">
        <w:rPr>
          <w:b/>
          <w:bCs/>
          <w:sz w:val="30"/>
          <w:szCs w:val="30"/>
        </w:rPr>
        <w:t>налогообложения (приложение</w:t>
      </w:r>
      <w:r w:rsidR="00725F4B" w:rsidRPr="009122FA">
        <w:rPr>
          <w:b/>
          <w:bCs/>
          <w:sz w:val="30"/>
          <w:szCs w:val="30"/>
        </w:rPr>
        <w:t xml:space="preserve"> </w:t>
      </w:r>
      <w:r w:rsidR="00227748" w:rsidRPr="009122FA">
        <w:rPr>
          <w:b/>
          <w:bCs/>
          <w:sz w:val="30"/>
          <w:szCs w:val="30"/>
        </w:rPr>
        <w:t>16</w:t>
      </w:r>
      <w:r w:rsidR="00C12383" w:rsidRPr="009122FA">
        <w:rPr>
          <w:b/>
          <w:bCs/>
          <w:sz w:val="30"/>
          <w:szCs w:val="30"/>
        </w:rPr>
        <w:t xml:space="preserve"> к постановлению 2-2019</w:t>
      </w:r>
      <w:r w:rsidR="00227748" w:rsidRPr="009122FA">
        <w:rPr>
          <w:b/>
          <w:bCs/>
          <w:sz w:val="30"/>
          <w:szCs w:val="30"/>
        </w:rPr>
        <w:t>)</w:t>
      </w:r>
      <w:r w:rsidRPr="009122FA">
        <w:rPr>
          <w:b/>
          <w:bCs/>
          <w:iCs/>
          <w:sz w:val="30"/>
          <w:szCs w:val="30"/>
        </w:rPr>
        <w:t>.</w:t>
      </w:r>
    </w:p>
    <w:p w14:paraId="30B54E92" w14:textId="428A107F" w:rsidR="00227748" w:rsidRPr="009122FA" w:rsidRDefault="00245C36" w:rsidP="00227748">
      <w:pPr>
        <w:ind w:firstLine="709"/>
        <w:jc w:val="both"/>
        <w:rPr>
          <w:iCs/>
          <w:sz w:val="30"/>
          <w:szCs w:val="30"/>
        </w:rPr>
      </w:pPr>
      <w:r w:rsidRPr="009122FA">
        <w:rPr>
          <w:rStyle w:val="word-wrapper"/>
          <w:color w:val="242424"/>
          <w:sz w:val="30"/>
          <w:szCs w:val="30"/>
        </w:rPr>
        <w:t>И</w:t>
      </w:r>
      <w:r w:rsidR="00227748" w:rsidRPr="009122FA">
        <w:rPr>
          <w:rStyle w:val="word-wrapper"/>
          <w:color w:val="242424"/>
          <w:sz w:val="30"/>
          <w:szCs w:val="30"/>
        </w:rPr>
        <w:t>зложение в новой редакции формы</w:t>
      </w:r>
      <w:r w:rsidR="00227748" w:rsidRPr="009122FA">
        <w:rPr>
          <w:rStyle w:val="fake-non-breaking-space"/>
          <w:color w:val="242424"/>
          <w:sz w:val="30"/>
          <w:szCs w:val="30"/>
        </w:rPr>
        <w:t> </w:t>
      </w:r>
      <w:r w:rsidR="00227748" w:rsidRPr="009122FA">
        <w:rPr>
          <w:rStyle w:val="word-wrapper"/>
          <w:color w:val="242424"/>
          <w:sz w:val="30"/>
          <w:szCs w:val="30"/>
        </w:rPr>
        <w:t xml:space="preserve">налоговой декларации (расчета) </w:t>
      </w:r>
      <w:r w:rsidRPr="009122FA">
        <w:rPr>
          <w:rStyle w:val="word-wrapper"/>
          <w:color w:val="242424"/>
          <w:sz w:val="30"/>
          <w:szCs w:val="30"/>
        </w:rPr>
        <w:t>и внесение корректировок в главу 15</w:t>
      </w:r>
      <w:r w:rsidR="00C12383" w:rsidRPr="009122FA">
        <w:rPr>
          <w:rStyle w:val="word-wrapper"/>
          <w:color w:val="242424"/>
          <w:sz w:val="30"/>
          <w:szCs w:val="30"/>
        </w:rPr>
        <w:t xml:space="preserve"> </w:t>
      </w:r>
      <w:r w:rsidRPr="009122FA">
        <w:rPr>
          <w:rStyle w:val="fake-non-breaking-space"/>
          <w:color w:val="242424"/>
          <w:sz w:val="30"/>
          <w:szCs w:val="30"/>
        </w:rPr>
        <w:t> </w:t>
      </w:r>
      <w:r w:rsidRPr="009122FA">
        <w:rPr>
          <w:rStyle w:val="word-wrapper"/>
          <w:color w:val="242424"/>
          <w:sz w:val="30"/>
          <w:szCs w:val="30"/>
        </w:rPr>
        <w:t xml:space="preserve">Инструкции </w:t>
      </w:r>
      <w:r w:rsidR="00227748" w:rsidRPr="009122FA">
        <w:rPr>
          <w:rStyle w:val="word-wrapper"/>
          <w:color w:val="242424"/>
          <w:sz w:val="30"/>
          <w:szCs w:val="30"/>
        </w:rPr>
        <w:t>обусловлены необходимостью приведения их в соответствие с изменениями в главу 32</w:t>
      </w:r>
      <w:r w:rsidRPr="009122FA">
        <w:rPr>
          <w:rStyle w:val="word-wrapper"/>
          <w:color w:val="242424"/>
          <w:sz w:val="30"/>
          <w:szCs w:val="30"/>
        </w:rPr>
        <w:t xml:space="preserve"> </w:t>
      </w:r>
      <w:r w:rsidR="00227748" w:rsidRPr="009122FA">
        <w:rPr>
          <w:rStyle w:val="fake-non-breaking-space"/>
          <w:color w:val="242424"/>
          <w:sz w:val="30"/>
          <w:szCs w:val="30"/>
        </w:rPr>
        <w:t> </w:t>
      </w:r>
      <w:r w:rsidR="00227748" w:rsidRPr="009122FA">
        <w:rPr>
          <w:rStyle w:val="word-wrapper"/>
          <w:color w:val="242424"/>
          <w:sz w:val="30"/>
          <w:szCs w:val="30"/>
        </w:rPr>
        <w:t>Н</w:t>
      </w:r>
      <w:r w:rsidRPr="009122FA">
        <w:rPr>
          <w:rStyle w:val="word-wrapper"/>
          <w:color w:val="242424"/>
          <w:sz w:val="30"/>
          <w:szCs w:val="30"/>
        </w:rPr>
        <w:t>К</w:t>
      </w:r>
      <w:r w:rsidR="00227748" w:rsidRPr="009122FA">
        <w:rPr>
          <w:rStyle w:val="word-wrapper"/>
          <w:color w:val="242424"/>
          <w:sz w:val="30"/>
          <w:szCs w:val="30"/>
        </w:rPr>
        <w:t xml:space="preserve">, вступившими в силу с 1 января 2023 года и касающимися  </w:t>
      </w:r>
      <w:r w:rsidR="00227748" w:rsidRPr="009122FA">
        <w:rPr>
          <w:iCs/>
          <w:sz w:val="30"/>
          <w:szCs w:val="30"/>
        </w:rPr>
        <w:t>исключения индивидуальных предпринимателей и нотариусов, осуществляющих нотариальную деятельность в нотариальном бюро, из субъектного состава плательщиков упрощенной системы налогообложения (далее – УСН); установления запрета на применение УСН организациями, имеющими филиалы, состоящие на учете в налоговых органах; упразднения ставки налога при УСН в размере 16 %; установления обязанности ведения всеми плательщиками УСН (как ведущими, так и не ведущими бухгалтерский учет) учета в книге учета доходов и расходов организаций, применяющих УСН.</w:t>
      </w:r>
    </w:p>
    <w:p w14:paraId="66617B8D" w14:textId="2A794ED4" w:rsidR="00227748" w:rsidRPr="009122FA" w:rsidRDefault="00227748" w:rsidP="00227748">
      <w:pPr>
        <w:ind w:firstLine="709"/>
        <w:jc w:val="both"/>
        <w:rPr>
          <w:iCs/>
          <w:sz w:val="30"/>
          <w:szCs w:val="30"/>
        </w:rPr>
      </w:pPr>
    </w:p>
    <w:p w14:paraId="5332861E" w14:textId="716012C2" w:rsidR="00A86524" w:rsidRPr="009122FA" w:rsidRDefault="00A86524" w:rsidP="00227748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sz w:val="30"/>
          <w:szCs w:val="30"/>
          <w:lang w:eastAsia="en-US"/>
        </w:rPr>
      </w:pPr>
      <w:r w:rsidRPr="009122FA">
        <w:rPr>
          <w:b/>
          <w:bCs/>
          <w:sz w:val="30"/>
          <w:szCs w:val="30"/>
        </w:rPr>
        <w:t>Н</w:t>
      </w:r>
      <w:r w:rsidR="00227748" w:rsidRPr="009122FA">
        <w:rPr>
          <w:b/>
          <w:bCs/>
          <w:sz w:val="30"/>
          <w:szCs w:val="30"/>
        </w:rPr>
        <w:t>алогов</w:t>
      </w:r>
      <w:r w:rsidRPr="009122FA">
        <w:rPr>
          <w:b/>
          <w:bCs/>
          <w:sz w:val="30"/>
          <w:szCs w:val="30"/>
        </w:rPr>
        <w:t xml:space="preserve">ая </w:t>
      </w:r>
      <w:r w:rsidR="00227748" w:rsidRPr="009122FA">
        <w:rPr>
          <w:b/>
          <w:bCs/>
          <w:sz w:val="30"/>
          <w:szCs w:val="30"/>
        </w:rPr>
        <w:t>деклараци</w:t>
      </w:r>
      <w:r w:rsidRPr="009122FA">
        <w:rPr>
          <w:b/>
          <w:bCs/>
          <w:sz w:val="30"/>
          <w:szCs w:val="30"/>
        </w:rPr>
        <w:t xml:space="preserve">я </w:t>
      </w:r>
      <w:r w:rsidR="00227748" w:rsidRPr="009122FA">
        <w:rPr>
          <w:b/>
          <w:bCs/>
          <w:sz w:val="30"/>
          <w:szCs w:val="30"/>
        </w:rPr>
        <w:t xml:space="preserve">(расчет) по налогу на игорный бизнес (приложение 20 к </w:t>
      </w:r>
      <w:r w:rsidR="00227748" w:rsidRPr="009122FA">
        <w:rPr>
          <w:rFonts w:eastAsiaTheme="minorHAnsi"/>
          <w:b/>
          <w:bCs/>
          <w:sz w:val="30"/>
          <w:szCs w:val="30"/>
          <w:lang w:eastAsia="en-US"/>
        </w:rPr>
        <w:t xml:space="preserve">постановлению </w:t>
      </w:r>
      <w:r w:rsidRPr="009122FA">
        <w:rPr>
          <w:rFonts w:eastAsiaTheme="minorHAnsi"/>
          <w:b/>
          <w:bCs/>
          <w:sz w:val="30"/>
          <w:szCs w:val="30"/>
          <w:lang w:eastAsia="en-US"/>
        </w:rPr>
        <w:t>2</w:t>
      </w:r>
      <w:r w:rsidR="0044532C" w:rsidRPr="009122FA">
        <w:rPr>
          <w:rFonts w:eastAsiaTheme="minorHAnsi"/>
          <w:b/>
          <w:bCs/>
          <w:sz w:val="30"/>
          <w:szCs w:val="30"/>
          <w:lang w:eastAsia="en-US"/>
        </w:rPr>
        <w:t>-2019</w:t>
      </w:r>
      <w:r w:rsidRPr="009122FA">
        <w:rPr>
          <w:rFonts w:eastAsiaTheme="minorHAnsi"/>
          <w:b/>
          <w:bCs/>
          <w:sz w:val="30"/>
          <w:szCs w:val="30"/>
          <w:lang w:eastAsia="en-US"/>
        </w:rPr>
        <w:t>).</w:t>
      </w:r>
    </w:p>
    <w:p w14:paraId="78CF9303" w14:textId="005CF887" w:rsidR="006872D5" w:rsidRPr="009122FA" w:rsidRDefault="006872D5" w:rsidP="006872D5">
      <w:pPr>
        <w:ind w:firstLine="709"/>
        <w:contextualSpacing/>
        <w:jc w:val="both"/>
        <w:rPr>
          <w:rFonts w:eastAsiaTheme="minorHAnsi"/>
          <w:b/>
          <w:bCs/>
          <w:sz w:val="30"/>
          <w:szCs w:val="30"/>
          <w:lang w:eastAsia="en-US"/>
        </w:rPr>
      </w:pPr>
      <w:r w:rsidRPr="009122FA">
        <w:rPr>
          <w:rStyle w:val="word-wrapper"/>
          <w:color w:val="242424"/>
          <w:sz w:val="30"/>
          <w:szCs w:val="30"/>
        </w:rPr>
        <w:t>Изложение в новой редакции формы</w:t>
      </w:r>
      <w:r w:rsidRPr="009122FA">
        <w:rPr>
          <w:rStyle w:val="fake-non-breaking-space"/>
          <w:color w:val="242424"/>
          <w:sz w:val="30"/>
          <w:szCs w:val="30"/>
        </w:rPr>
        <w:t> </w:t>
      </w:r>
      <w:r w:rsidRPr="009122FA">
        <w:rPr>
          <w:rStyle w:val="word-wrapper"/>
          <w:color w:val="242424"/>
          <w:sz w:val="30"/>
          <w:szCs w:val="30"/>
        </w:rPr>
        <w:t>налоговой декларации (расчета) и в</w:t>
      </w:r>
      <w:r w:rsidRPr="009122FA">
        <w:rPr>
          <w:sz w:val="30"/>
          <w:szCs w:val="30"/>
        </w:rPr>
        <w:t xml:space="preserve">несение соответствующих </w:t>
      </w:r>
      <w:r w:rsidRPr="009122FA">
        <w:rPr>
          <w:rStyle w:val="word-wrapper"/>
          <w:color w:val="242424"/>
          <w:sz w:val="30"/>
          <w:szCs w:val="30"/>
        </w:rPr>
        <w:t xml:space="preserve">корректировок в главу </w:t>
      </w:r>
      <w:proofErr w:type="gramStart"/>
      <w:r w:rsidRPr="009122FA">
        <w:rPr>
          <w:sz w:val="30"/>
          <w:szCs w:val="30"/>
        </w:rPr>
        <w:t>17</w:t>
      </w:r>
      <w:r w:rsidRPr="009122FA">
        <w:rPr>
          <w:sz w:val="30"/>
          <w:szCs w:val="30"/>
          <w:vertAlign w:val="superscript"/>
        </w:rPr>
        <w:t>1</w:t>
      </w:r>
      <w:r w:rsidRPr="009122FA">
        <w:rPr>
          <w:rStyle w:val="fake-non-breaking-space"/>
          <w:color w:val="242424"/>
          <w:sz w:val="30"/>
          <w:szCs w:val="30"/>
        </w:rPr>
        <w:t xml:space="preserve">  </w:t>
      </w:r>
      <w:r w:rsidRPr="009122FA">
        <w:rPr>
          <w:rStyle w:val="word-wrapper"/>
          <w:color w:val="242424"/>
          <w:sz w:val="30"/>
          <w:szCs w:val="30"/>
        </w:rPr>
        <w:t>Инструкции</w:t>
      </w:r>
      <w:proofErr w:type="gramEnd"/>
      <w:r w:rsidRPr="009122FA">
        <w:rPr>
          <w:rStyle w:val="word-wrapper"/>
          <w:color w:val="242424"/>
          <w:sz w:val="30"/>
          <w:szCs w:val="30"/>
        </w:rPr>
        <w:t xml:space="preserve">  обусловлены</w:t>
      </w:r>
      <w:r w:rsidRPr="009122FA">
        <w:rPr>
          <w:sz w:val="30"/>
          <w:szCs w:val="30"/>
        </w:rPr>
        <w:t xml:space="preserve"> необходимостью приведения их в соответствие с изменениями в статьи 356 – 357 НК, согласно которым:</w:t>
      </w:r>
      <w:r w:rsidRPr="009122FA">
        <w:rPr>
          <w:rFonts w:eastAsiaTheme="minorHAnsi"/>
          <w:b/>
          <w:bCs/>
          <w:sz w:val="30"/>
          <w:szCs w:val="30"/>
          <w:lang w:eastAsia="en-US"/>
        </w:rPr>
        <w:t xml:space="preserve"> </w:t>
      </w:r>
    </w:p>
    <w:p w14:paraId="3FA42A89" w14:textId="77777777" w:rsidR="00227748" w:rsidRPr="009122FA" w:rsidRDefault="00227748" w:rsidP="00227748">
      <w:pPr>
        <w:autoSpaceDE w:val="0"/>
        <w:autoSpaceDN w:val="0"/>
        <w:adjustRightInd w:val="0"/>
        <w:ind w:firstLine="709"/>
        <w:jc w:val="both"/>
        <w:rPr>
          <w:color w:val="1A1A1A"/>
          <w:sz w:val="30"/>
          <w:szCs w:val="30"/>
        </w:rPr>
      </w:pPr>
      <w:r w:rsidRPr="009122FA">
        <w:rPr>
          <w:color w:val="1A1A1A"/>
          <w:sz w:val="30"/>
          <w:szCs w:val="30"/>
        </w:rPr>
        <w:lastRenderedPageBreak/>
        <w:t>введен новый объект налогообложения налогом на игорный                бизнес – игровой доход;</w:t>
      </w:r>
    </w:p>
    <w:p w14:paraId="18009CB8" w14:textId="77777777" w:rsidR="00227748" w:rsidRPr="009122FA" w:rsidRDefault="00227748" w:rsidP="00227748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9122FA">
        <w:rPr>
          <w:sz w:val="30"/>
          <w:szCs w:val="30"/>
        </w:rPr>
        <w:t>изменен порядок исчисления налога на игорный бизнес с игрового дохода для деятельности по содержанию виртуального игорного заведения в части его определения без учета сумм налога на игорный бизнес в фиксированных суммах, уплачиваемого за игровые столы, игровые автоматы, кассы букмекерских контор;</w:t>
      </w:r>
    </w:p>
    <w:p w14:paraId="6A88F53D" w14:textId="77777777" w:rsidR="00227748" w:rsidRPr="009122FA" w:rsidRDefault="00227748" w:rsidP="00227748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9122FA">
        <w:rPr>
          <w:sz w:val="30"/>
          <w:szCs w:val="30"/>
        </w:rPr>
        <w:t>увеличена ставка налога на игорный бизнес с игрового дохода для этого вида деятельности с 4 до 8 процентов.</w:t>
      </w:r>
    </w:p>
    <w:p w14:paraId="48297AFE" w14:textId="47579EC4" w:rsidR="00227748" w:rsidRPr="009122FA" w:rsidRDefault="006872D5" w:rsidP="00227748">
      <w:pPr>
        <w:ind w:firstLine="709"/>
        <w:jc w:val="both"/>
        <w:rPr>
          <w:sz w:val="30"/>
          <w:szCs w:val="30"/>
        </w:rPr>
      </w:pPr>
      <w:r w:rsidRPr="009122FA">
        <w:rPr>
          <w:rFonts w:eastAsiaTheme="minorHAnsi"/>
          <w:sz w:val="30"/>
          <w:szCs w:val="30"/>
          <w:lang w:eastAsia="en-US"/>
        </w:rPr>
        <w:t xml:space="preserve">В этой связи </w:t>
      </w:r>
      <w:r w:rsidR="00227748" w:rsidRPr="009122FA">
        <w:rPr>
          <w:rFonts w:eastAsiaTheme="minorHAnsi"/>
          <w:sz w:val="30"/>
          <w:szCs w:val="30"/>
          <w:lang w:eastAsia="en-US"/>
        </w:rPr>
        <w:t xml:space="preserve"> </w:t>
      </w:r>
      <w:hyperlink r:id="rId32" w:history="1">
        <w:r w:rsidR="00227748" w:rsidRPr="009122FA">
          <w:rPr>
            <w:rFonts w:eastAsiaTheme="minorHAnsi"/>
            <w:sz w:val="30"/>
            <w:szCs w:val="30"/>
            <w:lang w:eastAsia="en-US"/>
          </w:rPr>
          <w:t>часть I</w:t>
        </w:r>
      </w:hyperlink>
      <w:r w:rsidR="00227748" w:rsidRPr="009122FA">
        <w:rPr>
          <w:rFonts w:eastAsiaTheme="minorHAnsi"/>
          <w:sz w:val="30"/>
          <w:szCs w:val="30"/>
          <w:lang w:val="en-US" w:eastAsia="en-US"/>
        </w:rPr>
        <w:t>I</w:t>
      </w:r>
      <w:r w:rsidR="00227748" w:rsidRPr="009122FA">
        <w:rPr>
          <w:rFonts w:eastAsiaTheme="minorHAnsi"/>
          <w:sz w:val="30"/>
          <w:szCs w:val="30"/>
          <w:lang w:eastAsia="en-US"/>
        </w:rPr>
        <w:t xml:space="preserve"> налоговой декларации (расчета)  </w:t>
      </w:r>
      <w:r w:rsidRPr="009122FA">
        <w:rPr>
          <w:rFonts w:eastAsiaTheme="minorHAnsi"/>
          <w:sz w:val="30"/>
          <w:szCs w:val="30"/>
          <w:lang w:eastAsia="en-US"/>
        </w:rPr>
        <w:t xml:space="preserve">предназначена </w:t>
      </w:r>
      <w:r w:rsidR="004D05F4" w:rsidRPr="009122FA">
        <w:rPr>
          <w:rFonts w:eastAsiaTheme="minorHAnsi"/>
          <w:sz w:val="30"/>
          <w:szCs w:val="30"/>
          <w:lang w:eastAsia="en-US"/>
        </w:rPr>
        <w:t xml:space="preserve">для </w:t>
      </w:r>
      <w:r w:rsidR="00227748" w:rsidRPr="009122FA">
        <w:rPr>
          <w:sz w:val="30"/>
          <w:szCs w:val="30"/>
        </w:rPr>
        <w:t>расчет</w:t>
      </w:r>
      <w:r w:rsidR="004D05F4" w:rsidRPr="009122FA">
        <w:rPr>
          <w:sz w:val="30"/>
          <w:szCs w:val="30"/>
        </w:rPr>
        <w:t>а</w:t>
      </w:r>
      <w:r w:rsidR="00227748" w:rsidRPr="009122FA">
        <w:rPr>
          <w:sz w:val="30"/>
          <w:szCs w:val="30"/>
        </w:rPr>
        <w:t xml:space="preserve"> суммы налога на игорный бизнес в отношении игрового дохода. </w:t>
      </w:r>
    </w:p>
    <w:p w14:paraId="7A603F1B" w14:textId="6AB76A21" w:rsidR="00227748" w:rsidRPr="009122FA" w:rsidRDefault="00227748" w:rsidP="00227748">
      <w:pPr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9122FA">
        <w:rPr>
          <w:sz w:val="30"/>
          <w:szCs w:val="30"/>
        </w:rPr>
        <w:t xml:space="preserve">При этом </w:t>
      </w:r>
      <w:r w:rsidRPr="009122FA">
        <w:rPr>
          <w:rFonts w:eastAsiaTheme="minorHAnsi"/>
          <w:sz w:val="30"/>
          <w:szCs w:val="30"/>
          <w:lang w:eastAsia="en-US"/>
        </w:rPr>
        <w:t xml:space="preserve">в разделе </w:t>
      </w:r>
      <w:r w:rsidRPr="009122FA">
        <w:rPr>
          <w:rFonts w:eastAsiaTheme="minorHAnsi"/>
          <w:sz w:val="30"/>
          <w:szCs w:val="30"/>
          <w:lang w:val="en-US" w:eastAsia="en-US"/>
        </w:rPr>
        <w:t>I</w:t>
      </w:r>
      <w:r w:rsidRPr="009122FA">
        <w:rPr>
          <w:rFonts w:eastAsiaTheme="minorHAnsi"/>
          <w:sz w:val="30"/>
          <w:szCs w:val="30"/>
          <w:lang w:eastAsia="en-US"/>
        </w:rPr>
        <w:t xml:space="preserve"> части </w:t>
      </w:r>
      <w:r w:rsidRPr="009122FA">
        <w:rPr>
          <w:rFonts w:eastAsiaTheme="minorHAnsi"/>
          <w:sz w:val="30"/>
          <w:szCs w:val="30"/>
          <w:lang w:val="en-US" w:eastAsia="en-US"/>
        </w:rPr>
        <w:t>II</w:t>
      </w:r>
      <w:r w:rsidRPr="009122FA">
        <w:rPr>
          <w:rFonts w:eastAsiaTheme="minorHAnsi"/>
          <w:sz w:val="30"/>
          <w:szCs w:val="30"/>
          <w:lang w:eastAsia="en-US"/>
        </w:rPr>
        <w:t xml:space="preserve"> налоговой декларации (расчета) отражаются сведения, необходимые для расчета суммы налога на игорный бизнес в отношении игрового дохода при осуществлении деятельности по содержанию казино, зала игровых автоматов, букмекерской конторы, тотализатора. При заполнении строки 6 «Ставка налога, %» указывается ставка налога на игорный бизнес в размере 4 %, что предусмотрено абзацем вторым части шестой пункта 1 статьи 358 Н</w:t>
      </w:r>
      <w:r w:rsidR="006872D5" w:rsidRPr="009122FA">
        <w:rPr>
          <w:rFonts w:eastAsiaTheme="minorHAnsi"/>
          <w:sz w:val="30"/>
          <w:szCs w:val="30"/>
          <w:lang w:eastAsia="en-US"/>
        </w:rPr>
        <w:t>К.</w:t>
      </w:r>
    </w:p>
    <w:p w14:paraId="5961F108" w14:textId="5A7B20AE" w:rsidR="00227748" w:rsidRPr="009122FA" w:rsidRDefault="00227748" w:rsidP="00227748">
      <w:pPr>
        <w:ind w:firstLine="709"/>
        <w:jc w:val="both"/>
        <w:rPr>
          <w:sz w:val="30"/>
          <w:szCs w:val="30"/>
        </w:rPr>
      </w:pPr>
      <w:r w:rsidRPr="009122FA">
        <w:rPr>
          <w:rFonts w:eastAsiaTheme="minorHAnsi"/>
          <w:sz w:val="30"/>
          <w:szCs w:val="30"/>
          <w:lang w:eastAsia="en-US"/>
        </w:rPr>
        <w:t xml:space="preserve">В разделе </w:t>
      </w:r>
      <w:r w:rsidRPr="009122FA">
        <w:rPr>
          <w:rFonts w:eastAsiaTheme="minorHAnsi"/>
          <w:sz w:val="30"/>
          <w:szCs w:val="30"/>
          <w:lang w:val="en-US" w:eastAsia="en-US"/>
        </w:rPr>
        <w:t>II</w:t>
      </w:r>
      <w:r w:rsidRPr="009122FA">
        <w:rPr>
          <w:rFonts w:eastAsiaTheme="minorHAnsi"/>
          <w:sz w:val="30"/>
          <w:szCs w:val="30"/>
          <w:lang w:eastAsia="en-US"/>
        </w:rPr>
        <w:t xml:space="preserve"> части </w:t>
      </w:r>
      <w:r w:rsidRPr="009122FA">
        <w:rPr>
          <w:rFonts w:eastAsiaTheme="minorHAnsi"/>
          <w:sz w:val="30"/>
          <w:szCs w:val="30"/>
          <w:lang w:val="en-US" w:eastAsia="en-US"/>
        </w:rPr>
        <w:t>II</w:t>
      </w:r>
      <w:r w:rsidRPr="009122FA">
        <w:rPr>
          <w:rFonts w:eastAsiaTheme="minorHAnsi"/>
          <w:sz w:val="30"/>
          <w:szCs w:val="30"/>
          <w:lang w:eastAsia="en-US"/>
        </w:rPr>
        <w:t xml:space="preserve"> налоговой декларации (расчета) отражаются сведения, необходимые для расчета суммы налога на игорный бизнес в отношении игрового дохода при осуществлении деятельности по содержанию виртуального игорного заведения. При заполнении строки 6 «Ставка налога, %» указывается ставка налога на игорный бизнес в размере 8%, что предусмотрено абзацем третьим части шестой пункта 1 статьи 358 Н</w:t>
      </w:r>
      <w:r w:rsidR="006872D5" w:rsidRPr="009122FA">
        <w:rPr>
          <w:rFonts w:eastAsiaTheme="minorHAnsi"/>
          <w:sz w:val="30"/>
          <w:szCs w:val="30"/>
          <w:lang w:eastAsia="en-US"/>
        </w:rPr>
        <w:t>К</w:t>
      </w:r>
      <w:r w:rsidRPr="009122FA">
        <w:rPr>
          <w:rFonts w:eastAsiaTheme="minorHAnsi"/>
          <w:sz w:val="30"/>
          <w:szCs w:val="30"/>
          <w:lang w:eastAsia="en-US"/>
        </w:rPr>
        <w:t>.</w:t>
      </w:r>
    </w:p>
    <w:p w14:paraId="1D68B46C" w14:textId="6FFD7D28" w:rsidR="00227748" w:rsidRPr="009122FA" w:rsidRDefault="00227748" w:rsidP="00227748">
      <w:pPr>
        <w:ind w:firstLine="709"/>
        <w:jc w:val="both"/>
        <w:rPr>
          <w:sz w:val="30"/>
          <w:szCs w:val="30"/>
        </w:rPr>
      </w:pPr>
      <w:r w:rsidRPr="009122FA">
        <w:rPr>
          <w:sz w:val="30"/>
          <w:szCs w:val="30"/>
        </w:rPr>
        <w:t xml:space="preserve">Соответственно часть III </w:t>
      </w:r>
      <w:r w:rsidRPr="009122FA">
        <w:rPr>
          <w:rFonts w:eastAsiaTheme="minorHAnsi"/>
          <w:sz w:val="30"/>
          <w:szCs w:val="30"/>
          <w:lang w:eastAsia="en-US"/>
        </w:rPr>
        <w:t xml:space="preserve">налоговой декларации (расчета) скорректирована в части уточнения </w:t>
      </w:r>
      <w:r w:rsidRPr="009122FA">
        <w:rPr>
          <w:sz w:val="30"/>
          <w:szCs w:val="30"/>
        </w:rPr>
        <w:t>расчета суммы налога на игорный бизнес, подлежащей уплате в бюджет по всем объектам налогообложения налогом на игорный бизнес.</w:t>
      </w:r>
    </w:p>
    <w:p w14:paraId="0AD1D384" w14:textId="1846A1BB" w:rsidR="00227748" w:rsidRPr="009122FA" w:rsidRDefault="00227748" w:rsidP="00227748">
      <w:pPr>
        <w:ind w:firstLine="709"/>
        <w:jc w:val="both"/>
        <w:rPr>
          <w:iCs/>
          <w:sz w:val="30"/>
          <w:szCs w:val="30"/>
        </w:rPr>
      </w:pPr>
    </w:p>
    <w:p w14:paraId="63059C9C" w14:textId="2D8855C4" w:rsidR="00725F4B" w:rsidRPr="009122FA" w:rsidRDefault="00725F4B" w:rsidP="00725F4B">
      <w:pPr>
        <w:widowControl w:val="0"/>
        <w:jc w:val="both"/>
        <w:rPr>
          <w:iCs/>
          <w:sz w:val="30"/>
          <w:szCs w:val="30"/>
        </w:rPr>
      </w:pPr>
      <w:r w:rsidRPr="009122FA">
        <w:rPr>
          <w:b/>
          <w:bCs/>
          <w:sz w:val="30"/>
          <w:szCs w:val="30"/>
        </w:rPr>
        <w:t xml:space="preserve">         У</w:t>
      </w:r>
      <w:r w:rsidRPr="009122FA">
        <w:rPr>
          <w:b/>
          <w:bCs/>
          <w:iCs/>
          <w:sz w:val="30"/>
          <w:szCs w:val="30"/>
        </w:rPr>
        <w:t>ведомление о переходе на упрощенную систему налогообложения (приложение 36 к постановлению 2-2019) и уведомление об отказе от применения упрощенной системы налогообложения (приложение 37 к постановлению 2-2019).</w:t>
      </w:r>
    </w:p>
    <w:p w14:paraId="08BAD695" w14:textId="0675CB1B" w:rsidR="00725F4B" w:rsidRPr="009122FA" w:rsidRDefault="00725F4B" w:rsidP="00725F4B">
      <w:pPr>
        <w:ind w:firstLine="709"/>
        <w:jc w:val="both"/>
        <w:rPr>
          <w:sz w:val="30"/>
          <w:szCs w:val="30"/>
        </w:rPr>
      </w:pPr>
      <w:r w:rsidRPr="009122FA">
        <w:rPr>
          <w:iCs/>
          <w:sz w:val="30"/>
          <w:szCs w:val="30"/>
        </w:rPr>
        <w:t>В связи с изменением субъектного состава плательщиков УСН   форма уведомления о переходе на упрощенную систему</w:t>
      </w:r>
      <w:r w:rsidR="009122FA">
        <w:rPr>
          <w:iCs/>
          <w:sz w:val="30"/>
          <w:szCs w:val="30"/>
        </w:rPr>
        <w:t xml:space="preserve"> </w:t>
      </w:r>
      <w:r w:rsidRPr="009122FA">
        <w:rPr>
          <w:iCs/>
          <w:sz w:val="30"/>
          <w:szCs w:val="30"/>
        </w:rPr>
        <w:t>налогообложения и форма уведомления об отказе от применения упрощенной системы налогообложения изложены в новой редакции</w:t>
      </w:r>
      <w:r w:rsidRPr="009122FA">
        <w:rPr>
          <w:rStyle w:val="word-wrapper"/>
          <w:color w:val="242424"/>
          <w:sz w:val="30"/>
          <w:szCs w:val="30"/>
        </w:rPr>
        <w:t xml:space="preserve">. </w:t>
      </w:r>
    </w:p>
    <w:p w14:paraId="68B7458B" w14:textId="59F3D1B1" w:rsidR="00725F4B" w:rsidRPr="009122FA" w:rsidRDefault="00725F4B" w:rsidP="00227748">
      <w:pPr>
        <w:ind w:firstLine="709"/>
        <w:jc w:val="both"/>
        <w:rPr>
          <w:iCs/>
          <w:sz w:val="30"/>
          <w:szCs w:val="30"/>
        </w:rPr>
      </w:pPr>
    </w:p>
    <w:p w14:paraId="4C10E724" w14:textId="2C137824" w:rsidR="003D1B50" w:rsidRPr="009122FA" w:rsidRDefault="00AA2058" w:rsidP="00AA2058">
      <w:pPr>
        <w:widowControl w:val="0"/>
        <w:jc w:val="both"/>
        <w:rPr>
          <w:b/>
          <w:iCs/>
          <w:sz w:val="30"/>
          <w:szCs w:val="30"/>
        </w:rPr>
      </w:pPr>
      <w:r w:rsidRPr="009122FA">
        <w:rPr>
          <w:b/>
          <w:bCs/>
          <w:sz w:val="30"/>
          <w:szCs w:val="30"/>
        </w:rPr>
        <w:t xml:space="preserve">        </w:t>
      </w:r>
      <w:r w:rsidR="003D1B50" w:rsidRPr="009122FA">
        <w:rPr>
          <w:b/>
          <w:bCs/>
          <w:sz w:val="30"/>
          <w:szCs w:val="30"/>
        </w:rPr>
        <w:t xml:space="preserve">Расчет по сбору за </w:t>
      </w:r>
      <w:r w:rsidR="003D1B50" w:rsidRPr="009122FA">
        <w:rPr>
          <w:b/>
          <w:iCs/>
          <w:sz w:val="30"/>
          <w:szCs w:val="30"/>
        </w:rPr>
        <w:t>размещение (распространение) рекламы (</w:t>
      </w:r>
      <w:r w:rsidR="003D1B50" w:rsidRPr="009122FA">
        <w:rPr>
          <w:b/>
          <w:sz w:val="30"/>
          <w:szCs w:val="30"/>
        </w:rPr>
        <w:t>приложение 39</w:t>
      </w:r>
      <w:r w:rsidR="00E02E33" w:rsidRPr="009122FA">
        <w:rPr>
          <w:b/>
          <w:sz w:val="30"/>
          <w:szCs w:val="30"/>
          <w:vertAlign w:val="superscript"/>
        </w:rPr>
        <w:t xml:space="preserve"> </w:t>
      </w:r>
      <w:r w:rsidR="00AD6587" w:rsidRPr="009122FA">
        <w:rPr>
          <w:rFonts w:eastAsiaTheme="minorHAnsi"/>
          <w:b/>
          <w:sz w:val="30"/>
          <w:szCs w:val="30"/>
        </w:rPr>
        <w:t>к постановлению 2-2019)</w:t>
      </w:r>
    </w:p>
    <w:p w14:paraId="17F709F0" w14:textId="485591C3" w:rsidR="003D1B50" w:rsidRPr="009122FA" w:rsidRDefault="003D1B50" w:rsidP="003D1B50">
      <w:pPr>
        <w:autoSpaceDE w:val="0"/>
        <w:autoSpaceDN w:val="0"/>
        <w:adjustRightInd w:val="0"/>
        <w:ind w:firstLine="709"/>
        <w:jc w:val="both"/>
        <w:rPr>
          <w:iCs/>
          <w:sz w:val="30"/>
          <w:szCs w:val="30"/>
        </w:rPr>
      </w:pPr>
      <w:r w:rsidRPr="009122FA">
        <w:rPr>
          <w:sz w:val="30"/>
          <w:szCs w:val="30"/>
        </w:rPr>
        <w:t xml:space="preserve">В графу 2 </w:t>
      </w:r>
      <w:r w:rsidR="00E02E33" w:rsidRPr="009122FA">
        <w:rPr>
          <w:sz w:val="30"/>
          <w:szCs w:val="30"/>
        </w:rPr>
        <w:t xml:space="preserve">расчета </w:t>
      </w:r>
      <w:r w:rsidRPr="009122FA">
        <w:rPr>
          <w:sz w:val="30"/>
          <w:szCs w:val="30"/>
        </w:rPr>
        <w:t xml:space="preserve">внесены редакционные правки </w:t>
      </w:r>
      <w:r w:rsidR="00725F4B" w:rsidRPr="009122FA">
        <w:rPr>
          <w:sz w:val="30"/>
          <w:szCs w:val="30"/>
        </w:rPr>
        <w:t>для приведения в соответствие с со статьей 307</w:t>
      </w:r>
      <w:r w:rsidR="00725F4B" w:rsidRPr="009122FA">
        <w:rPr>
          <w:sz w:val="30"/>
          <w:szCs w:val="30"/>
          <w:vertAlign w:val="superscript"/>
        </w:rPr>
        <w:t>14</w:t>
      </w:r>
      <w:r w:rsidR="00725F4B" w:rsidRPr="009122FA">
        <w:rPr>
          <w:sz w:val="30"/>
          <w:szCs w:val="30"/>
        </w:rPr>
        <w:t xml:space="preserve"> НК.</w:t>
      </w:r>
    </w:p>
    <w:p w14:paraId="4889DE61" w14:textId="202EA134" w:rsidR="003D1B50" w:rsidRPr="009122FA" w:rsidRDefault="003D1B50" w:rsidP="00227748">
      <w:pPr>
        <w:widowControl w:val="0"/>
        <w:jc w:val="center"/>
        <w:rPr>
          <w:b/>
          <w:bCs/>
          <w:sz w:val="30"/>
          <w:szCs w:val="30"/>
        </w:rPr>
      </w:pPr>
    </w:p>
    <w:p w14:paraId="309EAE9E" w14:textId="74A2DDDA" w:rsidR="00320FE4" w:rsidRPr="009122FA" w:rsidRDefault="00320FE4" w:rsidP="00AA2058">
      <w:pPr>
        <w:widowControl w:val="0"/>
        <w:jc w:val="both"/>
        <w:rPr>
          <w:b/>
          <w:sz w:val="30"/>
          <w:szCs w:val="30"/>
        </w:rPr>
      </w:pPr>
      <w:r w:rsidRPr="009122FA">
        <w:rPr>
          <w:b/>
          <w:sz w:val="30"/>
          <w:szCs w:val="30"/>
        </w:rPr>
        <w:lastRenderedPageBreak/>
        <w:t xml:space="preserve">         Расчет суммы арендной платы за земельные </w:t>
      </w:r>
      <w:proofErr w:type="gramStart"/>
      <w:r w:rsidRPr="009122FA">
        <w:rPr>
          <w:b/>
          <w:sz w:val="30"/>
          <w:szCs w:val="30"/>
        </w:rPr>
        <w:t>участки  (</w:t>
      </w:r>
      <w:proofErr w:type="gramEnd"/>
      <w:r w:rsidRPr="009122FA">
        <w:rPr>
          <w:b/>
          <w:sz w:val="30"/>
          <w:szCs w:val="30"/>
        </w:rPr>
        <w:t>приложение 39</w:t>
      </w:r>
      <w:r w:rsidRPr="009122FA">
        <w:rPr>
          <w:b/>
          <w:sz w:val="30"/>
          <w:szCs w:val="30"/>
          <w:vertAlign w:val="superscript"/>
        </w:rPr>
        <w:t>7</w:t>
      </w:r>
      <w:r w:rsidRPr="009122FA">
        <w:rPr>
          <w:b/>
          <w:sz w:val="30"/>
          <w:szCs w:val="30"/>
        </w:rPr>
        <w:t xml:space="preserve">  к постановлению 2-2019)</w:t>
      </w:r>
    </w:p>
    <w:p w14:paraId="3B1AC7A7" w14:textId="4165227F" w:rsidR="00854F6F" w:rsidRPr="009122FA" w:rsidRDefault="005F1D48" w:rsidP="00854F6F">
      <w:pPr>
        <w:jc w:val="both"/>
        <w:rPr>
          <w:sz w:val="30"/>
          <w:szCs w:val="30"/>
        </w:rPr>
      </w:pPr>
      <w:r w:rsidRPr="009122FA">
        <w:rPr>
          <w:sz w:val="30"/>
          <w:szCs w:val="30"/>
        </w:rPr>
        <w:t xml:space="preserve">         С учетом того, что с 2023 г. начинается применение </w:t>
      </w:r>
      <w:proofErr w:type="spellStart"/>
      <w:r w:rsidRPr="009122FA">
        <w:rPr>
          <w:sz w:val="30"/>
          <w:szCs w:val="30"/>
        </w:rPr>
        <w:t>префайлинга</w:t>
      </w:r>
      <w:proofErr w:type="spellEnd"/>
      <w:r w:rsidRPr="009122FA">
        <w:rPr>
          <w:sz w:val="30"/>
          <w:szCs w:val="30"/>
        </w:rPr>
        <w:t xml:space="preserve"> по земельному налогу с организаций, </w:t>
      </w:r>
      <w:r w:rsidR="00AD6587" w:rsidRPr="009122FA">
        <w:rPr>
          <w:sz w:val="30"/>
          <w:szCs w:val="30"/>
        </w:rPr>
        <w:t xml:space="preserve">расчет суммы арендной платы за земельные участки </w:t>
      </w:r>
      <w:r w:rsidR="00854F6F" w:rsidRPr="009122FA">
        <w:rPr>
          <w:sz w:val="30"/>
          <w:szCs w:val="30"/>
        </w:rPr>
        <w:t xml:space="preserve">выделен в отдельное приложение и будет </w:t>
      </w:r>
      <w:r w:rsidR="00AD6587" w:rsidRPr="009122FA">
        <w:rPr>
          <w:sz w:val="30"/>
          <w:szCs w:val="30"/>
        </w:rPr>
        <w:t>представля</w:t>
      </w:r>
      <w:r w:rsidR="00854F6F" w:rsidRPr="009122FA">
        <w:rPr>
          <w:sz w:val="30"/>
          <w:szCs w:val="30"/>
        </w:rPr>
        <w:t xml:space="preserve">ться </w:t>
      </w:r>
      <w:r w:rsidR="00AD6587" w:rsidRPr="009122FA">
        <w:rPr>
          <w:sz w:val="30"/>
          <w:szCs w:val="30"/>
        </w:rPr>
        <w:t>отдельно от налоговой декларации (расчета) по земельному налогу с организаций</w:t>
      </w:r>
      <w:r w:rsidR="00854F6F" w:rsidRPr="009122FA">
        <w:rPr>
          <w:sz w:val="30"/>
          <w:szCs w:val="30"/>
        </w:rPr>
        <w:t>.</w:t>
      </w:r>
    </w:p>
    <w:p w14:paraId="35398F62" w14:textId="1FAEEE47" w:rsidR="00AD6587" w:rsidRPr="009122FA" w:rsidRDefault="00AD6587" w:rsidP="00854F6F">
      <w:pPr>
        <w:ind w:firstLine="709"/>
        <w:contextualSpacing/>
        <w:jc w:val="both"/>
        <w:rPr>
          <w:sz w:val="30"/>
          <w:szCs w:val="30"/>
        </w:rPr>
      </w:pPr>
      <w:r w:rsidRPr="009122FA">
        <w:rPr>
          <w:sz w:val="30"/>
          <w:szCs w:val="30"/>
        </w:rPr>
        <w:t>В этой связи Инструкция дополняется новой главой 19</w:t>
      </w:r>
      <w:r w:rsidRPr="009122FA">
        <w:rPr>
          <w:sz w:val="30"/>
          <w:szCs w:val="30"/>
          <w:vertAlign w:val="superscript"/>
        </w:rPr>
        <w:t>1</w:t>
      </w:r>
      <w:r w:rsidRPr="009122FA">
        <w:rPr>
          <w:sz w:val="30"/>
          <w:szCs w:val="30"/>
        </w:rPr>
        <w:t>, определяющей порядок заполнения расчета</w:t>
      </w:r>
      <w:r w:rsidR="005F1D48" w:rsidRPr="009122FA">
        <w:rPr>
          <w:sz w:val="30"/>
          <w:szCs w:val="30"/>
        </w:rPr>
        <w:t>.</w:t>
      </w:r>
    </w:p>
    <w:p w14:paraId="14F7EAA5" w14:textId="05F16F0C" w:rsidR="00725F4B" w:rsidRPr="009122FA" w:rsidRDefault="00725F4B" w:rsidP="00854F6F">
      <w:pPr>
        <w:ind w:firstLine="709"/>
        <w:contextualSpacing/>
        <w:jc w:val="both"/>
        <w:rPr>
          <w:sz w:val="30"/>
          <w:szCs w:val="30"/>
        </w:rPr>
      </w:pPr>
    </w:p>
    <w:p w14:paraId="1A3DCE31" w14:textId="5DC62D3D" w:rsidR="00725F4B" w:rsidRPr="009122FA" w:rsidRDefault="00725F4B" w:rsidP="00854F6F">
      <w:pPr>
        <w:ind w:firstLine="709"/>
        <w:contextualSpacing/>
        <w:jc w:val="both"/>
        <w:rPr>
          <w:b/>
          <w:sz w:val="30"/>
          <w:szCs w:val="30"/>
        </w:rPr>
      </w:pPr>
      <w:r w:rsidRPr="009122FA">
        <w:rPr>
          <w:b/>
          <w:iCs/>
          <w:sz w:val="30"/>
          <w:szCs w:val="30"/>
        </w:rPr>
        <w:t>С</w:t>
      </w:r>
      <w:r w:rsidRPr="009122FA">
        <w:rPr>
          <w:b/>
          <w:sz w:val="30"/>
          <w:szCs w:val="30"/>
        </w:rPr>
        <w:t>ведения о транспортных средствах, переданных иным организациям или физическим лицам по договорам финансовой аренды (лизинга), зак</w:t>
      </w:r>
      <w:r w:rsidR="00974E91" w:rsidRPr="009122FA">
        <w:rPr>
          <w:b/>
          <w:sz w:val="30"/>
          <w:szCs w:val="30"/>
        </w:rPr>
        <w:t>люченным до 21 января 2019 года (приложение 39</w:t>
      </w:r>
      <w:r w:rsidR="00974E91" w:rsidRPr="009122FA">
        <w:rPr>
          <w:b/>
          <w:sz w:val="30"/>
          <w:szCs w:val="30"/>
          <w:vertAlign w:val="superscript"/>
        </w:rPr>
        <w:t>8</w:t>
      </w:r>
      <w:r w:rsidR="00974E91" w:rsidRPr="009122FA">
        <w:rPr>
          <w:b/>
          <w:sz w:val="30"/>
          <w:szCs w:val="30"/>
        </w:rPr>
        <w:t xml:space="preserve"> постановления 2-2019)</w:t>
      </w:r>
    </w:p>
    <w:p w14:paraId="2A1D18ED" w14:textId="0772A8B6" w:rsidR="00725F4B" w:rsidRPr="009122FA" w:rsidRDefault="00974E91" w:rsidP="00725F4B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9122FA">
        <w:rPr>
          <w:iCs/>
          <w:sz w:val="30"/>
          <w:szCs w:val="30"/>
        </w:rPr>
        <w:t xml:space="preserve">В связи с изменениями, внесенными в </w:t>
      </w:r>
      <w:r w:rsidRPr="009122FA">
        <w:rPr>
          <w:sz w:val="30"/>
          <w:szCs w:val="30"/>
        </w:rPr>
        <w:t>статью 307</w:t>
      </w:r>
      <w:r w:rsidRPr="009122FA">
        <w:rPr>
          <w:sz w:val="30"/>
          <w:szCs w:val="30"/>
          <w:vertAlign w:val="superscript"/>
        </w:rPr>
        <w:t xml:space="preserve">9 </w:t>
      </w:r>
      <w:r w:rsidRPr="009122FA">
        <w:rPr>
          <w:sz w:val="30"/>
          <w:szCs w:val="30"/>
        </w:rPr>
        <w:t>НК,</w:t>
      </w:r>
      <w:r w:rsidRPr="009122FA">
        <w:rPr>
          <w:iCs/>
          <w:sz w:val="30"/>
          <w:szCs w:val="30"/>
        </w:rPr>
        <w:t xml:space="preserve"> п</w:t>
      </w:r>
      <w:r w:rsidR="00725F4B" w:rsidRPr="009122FA">
        <w:rPr>
          <w:iCs/>
          <w:sz w:val="30"/>
          <w:szCs w:val="30"/>
        </w:rPr>
        <w:t xml:space="preserve">еречень форм иных документов дополнен </w:t>
      </w:r>
      <w:r w:rsidRPr="009122FA">
        <w:rPr>
          <w:iCs/>
          <w:sz w:val="30"/>
          <w:szCs w:val="30"/>
        </w:rPr>
        <w:t xml:space="preserve">данным </w:t>
      </w:r>
      <w:r w:rsidR="00725F4B" w:rsidRPr="009122FA">
        <w:rPr>
          <w:sz w:val="30"/>
          <w:szCs w:val="30"/>
        </w:rPr>
        <w:t xml:space="preserve">приложением, которое является обязательным для </w:t>
      </w:r>
      <w:r w:rsidR="00725F4B" w:rsidRPr="009122FA">
        <w:rPr>
          <w:bCs/>
          <w:sz w:val="30"/>
          <w:szCs w:val="30"/>
        </w:rPr>
        <w:t xml:space="preserve">представления </w:t>
      </w:r>
      <w:r w:rsidR="00725F4B" w:rsidRPr="009122FA">
        <w:rPr>
          <w:sz w:val="30"/>
          <w:szCs w:val="30"/>
        </w:rPr>
        <w:t>ор</w:t>
      </w:r>
      <w:r w:rsidR="00725F4B" w:rsidRPr="009122FA">
        <w:rPr>
          <w:bCs/>
          <w:sz w:val="30"/>
          <w:szCs w:val="30"/>
        </w:rPr>
        <w:t xml:space="preserve">ганизациями-лизингодателями в налоговый орган по месту постановки на учет </w:t>
      </w:r>
      <w:r w:rsidR="00725F4B" w:rsidRPr="009122FA">
        <w:rPr>
          <w:rFonts w:eastAsiaTheme="minorHAnsi"/>
          <w:sz w:val="30"/>
          <w:szCs w:val="30"/>
        </w:rPr>
        <w:t xml:space="preserve">не позднее 20 февраля </w:t>
      </w:r>
      <w:r w:rsidR="00725F4B" w:rsidRPr="009122FA">
        <w:rPr>
          <w:bCs/>
          <w:sz w:val="30"/>
          <w:szCs w:val="30"/>
        </w:rPr>
        <w:t>2024 года</w:t>
      </w:r>
      <w:r w:rsidR="004D05F4" w:rsidRPr="009122FA">
        <w:rPr>
          <w:bCs/>
          <w:sz w:val="30"/>
          <w:szCs w:val="30"/>
        </w:rPr>
        <w:t>,</w:t>
      </w:r>
      <w:r w:rsidR="00725F4B" w:rsidRPr="009122FA">
        <w:rPr>
          <w:bCs/>
          <w:sz w:val="30"/>
          <w:szCs w:val="30"/>
        </w:rPr>
        <w:t xml:space="preserve"> начиная с налогового периода 2023 года.</w:t>
      </w:r>
    </w:p>
    <w:p w14:paraId="5BA36FAD" w14:textId="77777777" w:rsidR="00725F4B" w:rsidRPr="009122FA" w:rsidRDefault="00725F4B" w:rsidP="00854F6F">
      <w:pPr>
        <w:ind w:firstLine="709"/>
        <w:contextualSpacing/>
        <w:jc w:val="both"/>
        <w:rPr>
          <w:b/>
          <w:bCs/>
          <w:sz w:val="30"/>
          <w:szCs w:val="30"/>
        </w:rPr>
      </w:pPr>
    </w:p>
    <w:sectPr w:rsidR="00725F4B" w:rsidRPr="009122FA" w:rsidSect="00830CE8">
      <w:pgSz w:w="11906" w:h="16838"/>
      <w:pgMar w:top="426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2CBF92" w14:textId="77777777" w:rsidR="00C57B14" w:rsidRDefault="00C57B14" w:rsidP="009A6FC5">
      <w:r>
        <w:separator/>
      </w:r>
    </w:p>
  </w:endnote>
  <w:endnote w:type="continuationSeparator" w:id="0">
    <w:p w14:paraId="7A5D39AA" w14:textId="77777777" w:rsidR="00C57B14" w:rsidRDefault="00C57B14" w:rsidP="009A6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25328A" w14:textId="77777777" w:rsidR="00C57B14" w:rsidRDefault="00C57B14" w:rsidP="009A6FC5">
      <w:r>
        <w:separator/>
      </w:r>
    </w:p>
  </w:footnote>
  <w:footnote w:type="continuationSeparator" w:id="0">
    <w:p w14:paraId="021E9673" w14:textId="77777777" w:rsidR="00C57B14" w:rsidRDefault="00C57B14" w:rsidP="009A6F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7D77"/>
    <w:rsid w:val="00004DB8"/>
    <w:rsid w:val="00025AEF"/>
    <w:rsid w:val="00044057"/>
    <w:rsid w:val="00044325"/>
    <w:rsid w:val="00067F22"/>
    <w:rsid w:val="00084CFA"/>
    <w:rsid w:val="00096F22"/>
    <w:rsid w:val="00145DC9"/>
    <w:rsid w:val="001505E9"/>
    <w:rsid w:val="001559E8"/>
    <w:rsid w:val="001635A9"/>
    <w:rsid w:val="00164EB6"/>
    <w:rsid w:val="001748DF"/>
    <w:rsid w:val="00175B26"/>
    <w:rsid w:val="001B27FD"/>
    <w:rsid w:val="002231B0"/>
    <w:rsid w:val="00227748"/>
    <w:rsid w:val="00231B61"/>
    <w:rsid w:val="00234D35"/>
    <w:rsid w:val="00245C36"/>
    <w:rsid w:val="00247CA6"/>
    <w:rsid w:val="00252CC5"/>
    <w:rsid w:val="00255787"/>
    <w:rsid w:val="00282C89"/>
    <w:rsid w:val="00284D28"/>
    <w:rsid w:val="002A7671"/>
    <w:rsid w:val="002B4C7A"/>
    <w:rsid w:val="00320FE4"/>
    <w:rsid w:val="00340F4E"/>
    <w:rsid w:val="0039784B"/>
    <w:rsid w:val="003C24EB"/>
    <w:rsid w:val="003D1B50"/>
    <w:rsid w:val="003D3B50"/>
    <w:rsid w:val="003E46F8"/>
    <w:rsid w:val="003E7E33"/>
    <w:rsid w:val="00400630"/>
    <w:rsid w:val="0044532C"/>
    <w:rsid w:val="00455068"/>
    <w:rsid w:val="00460344"/>
    <w:rsid w:val="004858A2"/>
    <w:rsid w:val="004D05F4"/>
    <w:rsid w:val="00522FC2"/>
    <w:rsid w:val="00535B29"/>
    <w:rsid w:val="005F1D48"/>
    <w:rsid w:val="005F299F"/>
    <w:rsid w:val="006248B5"/>
    <w:rsid w:val="00635C55"/>
    <w:rsid w:val="006563BA"/>
    <w:rsid w:val="006674C3"/>
    <w:rsid w:val="00675D72"/>
    <w:rsid w:val="006872D5"/>
    <w:rsid w:val="006A1641"/>
    <w:rsid w:val="006C1897"/>
    <w:rsid w:val="006F4704"/>
    <w:rsid w:val="006F4F5E"/>
    <w:rsid w:val="00702FBE"/>
    <w:rsid w:val="00704D23"/>
    <w:rsid w:val="00725F4B"/>
    <w:rsid w:val="00733913"/>
    <w:rsid w:val="007667D4"/>
    <w:rsid w:val="00767D77"/>
    <w:rsid w:val="00770E6E"/>
    <w:rsid w:val="00780AF9"/>
    <w:rsid w:val="007A4D8D"/>
    <w:rsid w:val="007D2C98"/>
    <w:rsid w:val="007F7489"/>
    <w:rsid w:val="00830CE8"/>
    <w:rsid w:val="00834E05"/>
    <w:rsid w:val="008410A2"/>
    <w:rsid w:val="008447F5"/>
    <w:rsid w:val="00854069"/>
    <w:rsid w:val="00854F6F"/>
    <w:rsid w:val="008E5F22"/>
    <w:rsid w:val="008E5FAA"/>
    <w:rsid w:val="009122FA"/>
    <w:rsid w:val="009157D7"/>
    <w:rsid w:val="009172C5"/>
    <w:rsid w:val="00941165"/>
    <w:rsid w:val="00962048"/>
    <w:rsid w:val="00974334"/>
    <w:rsid w:val="00974E91"/>
    <w:rsid w:val="009A6FC5"/>
    <w:rsid w:val="009B5821"/>
    <w:rsid w:val="00A1588C"/>
    <w:rsid w:val="00A26EB9"/>
    <w:rsid w:val="00A3112F"/>
    <w:rsid w:val="00A42CA8"/>
    <w:rsid w:val="00A47B90"/>
    <w:rsid w:val="00A50131"/>
    <w:rsid w:val="00A52A83"/>
    <w:rsid w:val="00A86524"/>
    <w:rsid w:val="00AA2058"/>
    <w:rsid w:val="00AB1FA0"/>
    <w:rsid w:val="00AD6587"/>
    <w:rsid w:val="00B0701F"/>
    <w:rsid w:val="00B47DB2"/>
    <w:rsid w:val="00B54B2A"/>
    <w:rsid w:val="00B5546F"/>
    <w:rsid w:val="00B66A9D"/>
    <w:rsid w:val="00B77A24"/>
    <w:rsid w:val="00B9561D"/>
    <w:rsid w:val="00BC5B6D"/>
    <w:rsid w:val="00BE1BEA"/>
    <w:rsid w:val="00C12383"/>
    <w:rsid w:val="00C301F6"/>
    <w:rsid w:val="00C57B14"/>
    <w:rsid w:val="00C72015"/>
    <w:rsid w:val="00CA7973"/>
    <w:rsid w:val="00CF6FDD"/>
    <w:rsid w:val="00D028D7"/>
    <w:rsid w:val="00D438CC"/>
    <w:rsid w:val="00D5590E"/>
    <w:rsid w:val="00DC6AC5"/>
    <w:rsid w:val="00E02E33"/>
    <w:rsid w:val="00E06A7B"/>
    <w:rsid w:val="00E16778"/>
    <w:rsid w:val="00E30683"/>
    <w:rsid w:val="00E625B2"/>
    <w:rsid w:val="00E62D70"/>
    <w:rsid w:val="00F223EE"/>
    <w:rsid w:val="00F36015"/>
    <w:rsid w:val="00F43CB7"/>
    <w:rsid w:val="00F47ABE"/>
    <w:rsid w:val="00FA57AD"/>
    <w:rsid w:val="00FE1F64"/>
    <w:rsid w:val="00FE5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A8B423"/>
  <w15:docId w15:val="{27632139-18EA-4C2C-8A54-E028A8C40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7D7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67D7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7D7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ConsPlusNormal">
    <w:name w:val="ConsPlusNormal Знак"/>
    <w:link w:val="ConsPlusNormal0"/>
    <w:locked/>
    <w:rsid w:val="00767D77"/>
    <w:rPr>
      <w:sz w:val="30"/>
      <w:szCs w:val="30"/>
    </w:rPr>
  </w:style>
  <w:style w:type="paragraph" w:customStyle="1" w:styleId="ConsPlusNormal0">
    <w:name w:val="ConsPlusNormal"/>
    <w:link w:val="ConsPlusNormal"/>
    <w:qFormat/>
    <w:rsid w:val="00767D77"/>
    <w:pPr>
      <w:autoSpaceDE w:val="0"/>
      <w:autoSpaceDN w:val="0"/>
      <w:adjustRightInd w:val="0"/>
      <w:spacing w:after="0" w:line="240" w:lineRule="auto"/>
    </w:pPr>
    <w:rPr>
      <w:sz w:val="30"/>
      <w:szCs w:val="30"/>
    </w:rPr>
  </w:style>
  <w:style w:type="paragraph" w:styleId="a3">
    <w:name w:val="List Paragraph"/>
    <w:basedOn w:val="a"/>
    <w:uiPriority w:val="34"/>
    <w:qFormat/>
    <w:rsid w:val="00E16778"/>
    <w:pPr>
      <w:ind w:left="720"/>
      <w:contextualSpacing/>
    </w:pPr>
    <w:rPr>
      <w:sz w:val="30"/>
    </w:rPr>
  </w:style>
  <w:style w:type="character" w:customStyle="1" w:styleId="word-wrapper">
    <w:name w:val="word-wrapper"/>
    <w:basedOn w:val="a0"/>
    <w:rsid w:val="00B77A24"/>
  </w:style>
  <w:style w:type="paragraph" w:customStyle="1" w:styleId="il-text-alignjustify">
    <w:name w:val="il-text-align_justify"/>
    <w:basedOn w:val="a"/>
    <w:rsid w:val="00B77A24"/>
    <w:pPr>
      <w:spacing w:before="100" w:beforeAutospacing="1" w:after="100" w:afterAutospacing="1"/>
    </w:pPr>
    <w:rPr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F43CB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43CB7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fake-non-breaking-space">
    <w:name w:val="fake-non-breaking-space"/>
    <w:basedOn w:val="a0"/>
    <w:rsid w:val="00227748"/>
  </w:style>
  <w:style w:type="character" w:styleId="a6">
    <w:name w:val="Hyperlink"/>
    <w:basedOn w:val="a0"/>
    <w:uiPriority w:val="99"/>
    <w:unhideWhenUsed/>
    <w:rsid w:val="00535B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08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3E9AF1749ECE3135224D61BF95C266D3B00ED53120E5964EC094E7F023FD20279BB9BD4EB948CC30F20FDDEABB6DD71AA8C2B54D6A6272DB40469B03LBqFK" TargetMode="External"/><Relationship Id="rId13" Type="http://schemas.openxmlformats.org/officeDocument/2006/relationships/hyperlink" Target="consultantplus://offline/ref=183E9AF1749ECE3135224D61BF95C266D3B00ED53123E99046C89BE7F023FD20279BB9BD4EB948CC30F009D8EAB86DD71AA8C2B54D6A6272DB40469B03LBqFK" TargetMode="External"/><Relationship Id="rId18" Type="http://schemas.openxmlformats.org/officeDocument/2006/relationships/hyperlink" Target="consultantplus://offline/ref=183E9AF1749ECE3135224D61BF95C266D3B00ED53120E5964EC094E7F023FD20279BB9BD4EB948CC30F508DEE5BA6DD71AA8C2B54D6A6272DB40469B03LBqFK" TargetMode="External"/><Relationship Id="rId26" Type="http://schemas.openxmlformats.org/officeDocument/2006/relationships/hyperlink" Target="consultantplus://offline/ref=05A44CF8930B96B0A996E86EE3F0EDB7974B0B37B6C7342C4BA079C07D02ABE495602CD419228FE4DEC997897FACB873E7986ED99051B892E52B0968496025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83E9AF1749ECE3135224D61BF95C266D3B00ED53123E99046C89BE7F023FD20279BB9BD4EB948CC30F10ADCEEBA6DD71AA8C2B54D6A6272DB40469B03LBqFK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8E209A03943BBB56EF48BC41365C0635EDFB1AB6E66FBBC1AE314CFCB30DCE477B44CE347019319F9D3D0F1874BBECD5BFC9207B97D348CE461247AF2Ai21BH" TargetMode="External"/><Relationship Id="rId12" Type="http://schemas.openxmlformats.org/officeDocument/2006/relationships/hyperlink" Target="consultantplus://offline/ref=183E9AF1749ECE3135224D61BF95C266D3B00ED53123E99046C89BE7F023FD20279BB9BD4EB948CC30F108D1E4B86DD71AA8C2B54D6A6272DB40469B03LBqFK" TargetMode="External"/><Relationship Id="rId17" Type="http://schemas.openxmlformats.org/officeDocument/2006/relationships/hyperlink" Target="consultantplus://offline/ref=183E9AF1749ECE3135224D61BF95C266D3B00ED53123E99046C89BE7F023FD20279BB9BD4EB948CC30F10ADBE9BF6DD71AA8C2B54D6A6272DB40469B03LBqFK" TargetMode="External"/><Relationship Id="rId25" Type="http://schemas.openxmlformats.org/officeDocument/2006/relationships/hyperlink" Target="consultantplus://offline/ref=05A44CF8930B96B0A996E86EE3F0EDB7974B0B37B6C7342C4BA079C07D02ABE495602CD419228FE4DEC997837EA6B873E7986ED99051B892E52B0968496025K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183E9AF1749ECE3135224D61BF95C266D3B00ED53120E5964EC094E7F023FD20279BB9BD4EB948CC30F508DEE5BA6DD71AA8C2B54D6A6272DB40469B03LBqFK" TargetMode="External"/><Relationship Id="rId20" Type="http://schemas.openxmlformats.org/officeDocument/2006/relationships/hyperlink" Target="consultantplus://offline/ref=183E9AF1749ECE3135224D61BF95C266D3B00ED53120E5964EC094E7F023FD20279BB9BD4EB948CC30F509D1EEBA6DD71AA8C2B54D6A6272DB40469B03LBqFK" TargetMode="External"/><Relationship Id="rId29" Type="http://schemas.openxmlformats.org/officeDocument/2006/relationships/hyperlink" Target="consultantplus://offline/ref=183E9AF1749ECE3135224D61BF95C266D3B00ED53123E99046C89BE7F023FD20279BB9BD4EB948CC30F108D9EABF6DD71AA8C2B54D6A6272DB40469B03LBqFK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83E9AF1749ECE3135224D61BF95C266D3B00ED53120E5964EC094E7F023FD20279BB9BD4EB948CC30F201DDE8B96DD71AA8C2B54D6A6272DB40469B03LBqFK" TargetMode="External"/><Relationship Id="rId24" Type="http://schemas.openxmlformats.org/officeDocument/2006/relationships/hyperlink" Target="consultantplus://offline/ref=05A44CF8930B96B0A996E86EE3F0EDB7974B0B37B6C7342C4BA079C07D02ABE495602CD419228FE4DEC997807BA6B873E7986ED99051B892E52B0968496025K" TargetMode="External"/><Relationship Id="rId32" Type="http://schemas.openxmlformats.org/officeDocument/2006/relationships/hyperlink" Target="consultantplus://offline/ref=A60E64656A2C528D31F5EB7D056985F75BE780386B9B3D15B734FEE7AFEFE75068A45F85D523F08054A66F3C221407CAC88AF41759891F65BCEE3C62574ChBI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183E9AF1749ECE3135224D61BF95C266D3B00ED53123E99046C89BE7F023FD20279BB9BD4EB948CC30F10AD9EDB26DD71AA8C2B54D6A6272DB40469B03LBqFK" TargetMode="External"/><Relationship Id="rId23" Type="http://schemas.openxmlformats.org/officeDocument/2006/relationships/hyperlink" Target="consultantplus://offline/ref=183E9AF1749ECE3135224D61BF95C266D3B00ED53123E99046C89BE7F023FD20279BB9BD4EB948CC30F10CD1E5B86DD71AA8C2B54D6A6272DB40469B03LBqFK" TargetMode="External"/><Relationship Id="rId28" Type="http://schemas.openxmlformats.org/officeDocument/2006/relationships/hyperlink" Target="consultantplus://offline/ref=183E9AF1749ECE3135224D61BF95C266D3B00ED53120E5964EC094E7F023FD20279BB9BD4EB948CC30F20FDDEABB6DD71AA8C2B54D6A6272DB40469B03LBqFK" TargetMode="External"/><Relationship Id="rId10" Type="http://schemas.openxmlformats.org/officeDocument/2006/relationships/hyperlink" Target="consultantplus://offline/ref=183E9AF1749ECE3135224D61BF95C266D3B00ED53123E99046C89BE7F023FD20279BB9BD4EB948CC30F108D1EEBC6DD71AA8C2B54D6A6272DB40469B03LBqFK" TargetMode="External"/><Relationship Id="rId19" Type="http://schemas.openxmlformats.org/officeDocument/2006/relationships/hyperlink" Target="consultantplus://offline/ref=183E9AF1749ECE3135224D61BF95C266D3B00ED53123E99046C89BE7F023FD20279BB9BD4EB948CC30F00BDBE9BF6DD71AA8C2B54D6A6272DB40469B03LBqFK" TargetMode="External"/><Relationship Id="rId31" Type="http://schemas.openxmlformats.org/officeDocument/2006/relationships/hyperlink" Target="consultantplus://offline/ref=B74A2C42AD3C0432C37DC17E25F1332288E0E0356CADAD9360555A05C78B8E1BCBB222EBDEFED5A7A36F646CD0C65CE83AD9UELB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83E9AF1749ECE3135224D61BF95C266D3B00ED53123E99046C89BE7F023FD20279BB9BD4EB948CC30F108D9EABF6DD71AA8C2B54D6A6272DB40469B03LBqFK" TargetMode="External"/><Relationship Id="rId14" Type="http://schemas.openxmlformats.org/officeDocument/2006/relationships/hyperlink" Target="consultantplus://offline/ref=183E9AF1749ECE3135224D61BF95C266D3B00ED53120E5964EC094E7F023FD20279BB9BD4EB948CC30F508DCEAB36DD71AA8C2B54D6A6272DB40469B03LBqFK" TargetMode="External"/><Relationship Id="rId22" Type="http://schemas.openxmlformats.org/officeDocument/2006/relationships/hyperlink" Target="consultantplus://offline/ref=183E9AF1749ECE3135224D61BF95C266D3B00ED53120E5964EC094E7F023FD20279BB9BD4EB948CC30F50BDAE9BF6DD71AA8C2B54D6A6272DB40469B03LBqFK" TargetMode="External"/><Relationship Id="rId27" Type="http://schemas.openxmlformats.org/officeDocument/2006/relationships/hyperlink" Target="consultantplus://offline/ref=05A44CF8930B96B0A996E86EE3F0EDB7974B0B37B6C7342C4BA079C07D02ABE495602CD419228FE4DDC2C4D13FFABE26B1C23BD68F54A6906E24K" TargetMode="External"/><Relationship Id="rId30" Type="http://schemas.openxmlformats.org/officeDocument/2006/relationships/hyperlink" Target="consultantplus://offline/ref=3FC34B4FB7F1C9D20FBCB3C3E7F0D24BF1397CBEBA6885251BCBB04C8EE194B7CCA562ED9EF1BFF64AF4F68D8A2BC70757D63Dd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FCFC90-E9F5-469D-816B-0A9A4926E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4244</Words>
  <Characters>24191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n.podgornaya</dc:creator>
  <cp:lastModifiedBy>Ярмолюк Ирина Геннадьевна</cp:lastModifiedBy>
  <cp:revision>3</cp:revision>
  <cp:lastPrinted>2023-02-24T13:20:00Z</cp:lastPrinted>
  <dcterms:created xsi:type="dcterms:W3CDTF">2023-03-01T07:37:00Z</dcterms:created>
  <dcterms:modified xsi:type="dcterms:W3CDTF">2023-03-01T07:43:00Z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TALL_ID">
    <vt:lpwstr>38202</vt:lpwstr>
  </property>
</Properties>
</file>